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D5" w:rsidRPr="005D6B31" w:rsidRDefault="00523BD5" w:rsidP="00523BD5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5D6B31">
        <w:rPr>
          <w:b/>
        </w:rPr>
        <w:t xml:space="preserve">За 2021 г. Комиссией по контролю Ассоциации «ДМСО» проведено 62 плановых проверок </w:t>
      </w:r>
      <w:r w:rsidRPr="005D6B31">
        <w:t xml:space="preserve">деятельности арбитражных управляющих (в соответствии с Графиком). </w:t>
      </w:r>
    </w:p>
    <w:p w:rsidR="00523BD5" w:rsidRPr="005D6B31" w:rsidRDefault="00523BD5" w:rsidP="00523BD5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5D6B31">
        <w:t xml:space="preserve">За аналогичный период прошлого года проведено 46 плановых проверок. </w:t>
      </w:r>
    </w:p>
    <w:p w:rsidR="00523BD5" w:rsidRPr="005D6B31" w:rsidRDefault="00523BD5" w:rsidP="00523BD5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5D6B31">
        <w:t xml:space="preserve">По результатам проведенных плановых проверок 31 акт передан в Дисциплинарную комиссию. </w:t>
      </w:r>
    </w:p>
    <w:p w:rsidR="00523BD5" w:rsidRPr="005D6B31" w:rsidRDefault="00523BD5" w:rsidP="00523BD5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5D6B31">
        <w:t>Сообщаем о выявленных нарушениях, допущенных арбитражными управляющими, членами Ассоциации «ДМСО»:</w:t>
      </w:r>
    </w:p>
    <w:p w:rsidR="00523BD5" w:rsidRPr="005D6B31" w:rsidRDefault="00523BD5" w:rsidP="00523BD5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5D6B31">
        <w:t>- нарушение п. 1.3 Положения об отчетности (не предоставление отчетов в Ассоциацию «ДМСО», нарушение сроков предоставления отчетности) – 27;</w:t>
      </w:r>
    </w:p>
    <w:p w:rsidR="00523BD5" w:rsidRPr="005D6B31" w:rsidRDefault="00523BD5" w:rsidP="00523BD5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5D6B31">
        <w:t xml:space="preserve">- не размещение в ЕФРСБ сообщений о результатах проведенных процедур банкротства, нарушение 10-дневного срока размещения (п. 6.1 ст. 28 Закона о банкротстве) - 21;  </w:t>
      </w:r>
    </w:p>
    <w:p w:rsidR="00523BD5" w:rsidRPr="005D6B31" w:rsidRDefault="00523BD5" w:rsidP="00523BD5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5D6B31">
        <w:t>- отсутствие договора страхования на дату проведения проверки, допущение разрывов между сроками действия договоров страхования, не заключение договора страхования в случае отзыва лицензии у страховой компании (</w:t>
      </w:r>
      <w:proofErr w:type="spellStart"/>
      <w:r w:rsidRPr="005D6B31">
        <w:t>пп</w:t>
      </w:r>
      <w:proofErr w:type="spellEnd"/>
      <w:r w:rsidRPr="005D6B31">
        <w:t>. 3, 5 ст. 20 Закона о банкротстве) - 11;</w:t>
      </w:r>
    </w:p>
    <w:p w:rsidR="00523BD5" w:rsidRPr="005D6B31" w:rsidRDefault="00523BD5" w:rsidP="00523BD5">
      <w:pPr>
        <w:pStyle w:val="ConsPlusNormal"/>
        <w:ind w:firstLine="540"/>
        <w:jc w:val="both"/>
      </w:pPr>
      <w:r w:rsidRPr="005D6B31">
        <w:t>- нарушение п. 5.4 Положения о правилах проведения проверок деятельности членов Ассоциации «ДМСО», не предоставление запрошенной к плановой проверке отчетности/частичное предоставление) - 23;</w:t>
      </w:r>
    </w:p>
    <w:p w:rsidR="00523BD5" w:rsidRPr="005D6B31" w:rsidRDefault="00523BD5" w:rsidP="00523BD5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5D6B31">
        <w:t>- не опубликование обязательных сведений в делах о банкротстве граждан, нарушение срока опубликования (</w:t>
      </w:r>
      <w:proofErr w:type="spellStart"/>
      <w:r w:rsidRPr="005D6B31">
        <w:t>пп</w:t>
      </w:r>
      <w:proofErr w:type="spellEnd"/>
      <w:r w:rsidRPr="005D6B31">
        <w:t xml:space="preserve">. 1, 2, 3 ст. 213.7 </w:t>
      </w:r>
      <w:proofErr w:type="spellStart"/>
      <w:r w:rsidRPr="005D6B31">
        <w:t>ЗоБ</w:t>
      </w:r>
      <w:proofErr w:type="spellEnd"/>
      <w:r w:rsidRPr="005D6B31">
        <w:t>) - 22;</w:t>
      </w:r>
    </w:p>
    <w:p w:rsidR="00523BD5" w:rsidRPr="005D6B31" w:rsidRDefault="00523BD5" w:rsidP="00523BD5">
      <w:pPr>
        <w:pStyle w:val="ConsPlusNormal"/>
        <w:ind w:firstLine="540"/>
        <w:jc w:val="both"/>
      </w:pPr>
      <w:r w:rsidRPr="005D6B31">
        <w:t xml:space="preserve">- привлечение не аккредитованных специалистов и заключение договора страхования с не аккредитованными страховыми организациями (п. 1.4 Положения об аккредитации, </w:t>
      </w:r>
      <w:proofErr w:type="spellStart"/>
      <w:r w:rsidRPr="005D6B31">
        <w:t>абз</w:t>
      </w:r>
      <w:proofErr w:type="spellEnd"/>
      <w:r w:rsidRPr="005D6B31">
        <w:t xml:space="preserve">. 9 п. 1 ст. 20.3 </w:t>
      </w:r>
      <w:proofErr w:type="spellStart"/>
      <w:r w:rsidRPr="005D6B31">
        <w:t>ЗоБ</w:t>
      </w:r>
      <w:proofErr w:type="spellEnd"/>
      <w:r w:rsidRPr="005D6B31">
        <w:t>) - 9;</w:t>
      </w:r>
    </w:p>
    <w:p w:rsidR="00523BD5" w:rsidRPr="005D6B31" w:rsidRDefault="00523BD5" w:rsidP="00523BD5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5D6B31">
        <w:t xml:space="preserve">- нарушение </w:t>
      </w:r>
      <w:proofErr w:type="spellStart"/>
      <w:r w:rsidRPr="005D6B31">
        <w:t>пп</w:t>
      </w:r>
      <w:proofErr w:type="spellEnd"/>
      <w:r w:rsidRPr="005D6B31">
        <w:t>. 1, 6 ст. 28 Закона о банкротстве (не опубликование сообщений в официальном издании и ЕФРСБ) - 19;</w:t>
      </w:r>
    </w:p>
    <w:p w:rsidR="00523BD5" w:rsidRPr="005D6B31" w:rsidRDefault="00523BD5" w:rsidP="00523BD5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5D6B31">
        <w:t xml:space="preserve">- нарушение п. 11.3.1 Устава Ассоциации «ДМСО», </w:t>
      </w:r>
      <w:proofErr w:type="spellStart"/>
      <w:r w:rsidRPr="005D6B31">
        <w:t>пп</w:t>
      </w:r>
      <w:proofErr w:type="spellEnd"/>
      <w:r w:rsidRPr="005D6B31">
        <w:t>. 3.6, 3.7  Порядка ведения реестра арбитражных управляющих – членов Ассоциации «ДМСО» в части ежегодного обновления справок об отсутствии судимости и отсутствии наказания в виде дисквалификации - 27;</w:t>
      </w:r>
    </w:p>
    <w:p w:rsidR="00523BD5" w:rsidRPr="005D6B31" w:rsidRDefault="00523BD5" w:rsidP="00523BD5">
      <w:pPr>
        <w:pStyle w:val="ConsPlusNormal"/>
        <w:ind w:firstLine="540"/>
        <w:jc w:val="both"/>
      </w:pPr>
      <w:r w:rsidRPr="005D6B31">
        <w:t>- несвоевременная оплата членских и целевых взносов - 25;</w:t>
      </w:r>
    </w:p>
    <w:p w:rsidR="00523BD5" w:rsidRPr="005D6B31" w:rsidRDefault="00523BD5" w:rsidP="00523BD5">
      <w:pPr>
        <w:pStyle w:val="ConsPlusNormal"/>
        <w:ind w:firstLine="540"/>
        <w:jc w:val="both"/>
      </w:pPr>
      <w:r w:rsidRPr="005D6B31">
        <w:t>- нарушение порядка реализации имущества гражданина (</w:t>
      </w:r>
      <w:proofErr w:type="spellStart"/>
      <w:r w:rsidRPr="005D6B31">
        <w:t>пп</w:t>
      </w:r>
      <w:proofErr w:type="spellEnd"/>
      <w:r w:rsidRPr="005D6B31">
        <w:t xml:space="preserve">. 3, 4 ст. 213.26, п. 4 ст. 213.1 </w:t>
      </w:r>
      <w:proofErr w:type="spellStart"/>
      <w:r w:rsidRPr="005D6B31">
        <w:t>ЗоБ</w:t>
      </w:r>
      <w:proofErr w:type="spellEnd"/>
      <w:r w:rsidRPr="005D6B31">
        <w:t>) – 12;</w:t>
      </w:r>
    </w:p>
    <w:p w:rsidR="00523BD5" w:rsidRPr="005D6B31" w:rsidRDefault="00523BD5" w:rsidP="00523BD5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  <w:proofErr w:type="gramStart"/>
      <w:r w:rsidRPr="005D6B31">
        <w:t>- замечания по оформлению отчетов (не полностью отражены сведения о работе с организациями, предоставляющими услуги по сопровождению процедур банкротства (например, отсутствуют сведения об оценщике); не указана категория должника; отсутствует информация о сроках продления конкурсного производства; неверно указана размерность данных; отсутствуют сведения о проведении первого собрания кредиторов; не указываются реквизиты основного счета должника;</w:t>
      </w:r>
      <w:proofErr w:type="gramEnd"/>
      <w:r w:rsidRPr="005D6B31">
        <w:t xml:space="preserve"> не указывается номер описи и акта по инвентаризации; неверно указываются номер и дата регистрации Ассоциации «ДМСО» в Едином государственном реестре саморегулируемых организаций и ее наименование; неверно указывается дата закрытия реестра требований кредиторов; не указываются сокращенное наименование и код ОКВЭД должника и др.) - 18;  </w:t>
      </w:r>
    </w:p>
    <w:p w:rsidR="00523BD5" w:rsidRPr="005D6B31" w:rsidRDefault="00523BD5" w:rsidP="00523BD5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5D6B31">
        <w:t>- не включение в ЕФРСБ сообщения, содержащего сведения о решениях, принятых собранием кредиторов, или сведений о признании собрания кредиторов несостоявшимся,  нарушение сроков включения (</w:t>
      </w:r>
      <w:proofErr w:type="spellStart"/>
      <w:r w:rsidRPr="005D6B31">
        <w:t>абз</w:t>
      </w:r>
      <w:proofErr w:type="spellEnd"/>
      <w:r w:rsidRPr="005D6B31">
        <w:t xml:space="preserve">. 10 п. 7 ст. 12 </w:t>
      </w:r>
      <w:proofErr w:type="spellStart"/>
      <w:r w:rsidRPr="005D6B31">
        <w:t>ЗоБ</w:t>
      </w:r>
      <w:proofErr w:type="spellEnd"/>
      <w:r w:rsidRPr="005D6B31">
        <w:t>) - 13;</w:t>
      </w:r>
    </w:p>
    <w:p w:rsidR="00523BD5" w:rsidRPr="005D6B31" w:rsidRDefault="00523BD5" w:rsidP="00523BD5">
      <w:pPr>
        <w:pStyle w:val="ConsPlusNormal"/>
        <w:ind w:firstLine="540"/>
        <w:jc w:val="both"/>
      </w:pPr>
      <w:r w:rsidRPr="005D6B31">
        <w:t>- допущение нарушений при размещении материалов инвентаризации и оценки (п. 2 ст. 99, п. 2 ст. 129, п. 5.1 ст. 110, п. 1 ст. 130 Закона о банкротстве) - 11;</w:t>
      </w:r>
    </w:p>
    <w:p w:rsidR="00523BD5" w:rsidRPr="005D6B31" w:rsidRDefault="00523BD5" w:rsidP="00523BD5">
      <w:pPr>
        <w:pStyle w:val="ConsPlusNormal"/>
        <w:ind w:firstLine="540"/>
        <w:jc w:val="both"/>
      </w:pPr>
      <w:r w:rsidRPr="005D6B31">
        <w:t>- не опубликование, нарушение сроков опубликования сообщений о проведении/результатах торгов, не указание в сообщениях сведений об отсутствии заинтересованности победителя (</w:t>
      </w:r>
      <w:proofErr w:type="spellStart"/>
      <w:r w:rsidRPr="005D6B31">
        <w:t>пп</w:t>
      </w:r>
      <w:proofErr w:type="spellEnd"/>
      <w:r w:rsidRPr="005D6B31">
        <w:t xml:space="preserve">. 9, 15 ст. 110, </w:t>
      </w:r>
      <w:proofErr w:type="spellStart"/>
      <w:r w:rsidRPr="005D6B31">
        <w:t>пп</w:t>
      </w:r>
      <w:proofErr w:type="spellEnd"/>
      <w:r w:rsidRPr="005D6B31">
        <w:t xml:space="preserve">. 1, 6 ст. 28 </w:t>
      </w:r>
      <w:proofErr w:type="spellStart"/>
      <w:r w:rsidRPr="005D6B31">
        <w:t>ЗоБ</w:t>
      </w:r>
      <w:proofErr w:type="spellEnd"/>
      <w:r w:rsidRPr="005D6B31">
        <w:t xml:space="preserve">) – 10; </w:t>
      </w:r>
    </w:p>
    <w:p w:rsidR="00523BD5" w:rsidRPr="005D6B31" w:rsidRDefault="00523BD5" w:rsidP="00523BD5">
      <w:pPr>
        <w:pStyle w:val="ConsPlusNormal"/>
        <w:ind w:firstLine="540"/>
        <w:jc w:val="both"/>
      </w:pPr>
      <w:r w:rsidRPr="005D6B31">
        <w:lastRenderedPageBreak/>
        <w:t xml:space="preserve">- не включение в ЕФРСБ сведений о начальной продажной цене предмета залога, порядке и условиях проведения торгов, обеспечения сохранности предмета залога, определенных конкурсным кредитором, требования которого обеспечены залогом, нарушение порядка включения, включение лишь части информации (п. 4 ст. 138 </w:t>
      </w:r>
      <w:proofErr w:type="spellStart"/>
      <w:r w:rsidRPr="005D6B31">
        <w:t>ЗоБ</w:t>
      </w:r>
      <w:proofErr w:type="spellEnd"/>
      <w:r w:rsidRPr="005D6B31">
        <w:t>) - 8;</w:t>
      </w:r>
    </w:p>
    <w:p w:rsidR="00523BD5" w:rsidRPr="005D6B31" w:rsidRDefault="00523BD5" w:rsidP="00523BD5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5D6B31">
        <w:t>- неуплата штрафа, наложенного Дисциплинарной комиссией, в установленный 30-дневный срок (п. 7.5 Положения о дисциплинарной комиссии) – 4;</w:t>
      </w:r>
    </w:p>
    <w:p w:rsidR="00523BD5" w:rsidRPr="005D6B31" w:rsidRDefault="00523BD5" w:rsidP="00523BD5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5D6B31">
        <w:t>- не включение в ЕФРСБ сообщения о проведении собрания кредиторов, нарушение сроков включения (п. 4 ст. 13 Закона о банкротстве) – 8;</w:t>
      </w:r>
    </w:p>
    <w:p w:rsidR="00523BD5" w:rsidRPr="005D6B31" w:rsidRDefault="00523BD5" w:rsidP="00523BD5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5D6B31">
        <w:t xml:space="preserve">- не включение в ЕФРСБ сведений о результатах процедур в отношении граждан, нарушение срока включения (п. 2.1 ст. 213.7 </w:t>
      </w:r>
      <w:proofErr w:type="spellStart"/>
      <w:r w:rsidRPr="005D6B31">
        <w:t>ЗоБ</w:t>
      </w:r>
      <w:proofErr w:type="spellEnd"/>
      <w:r w:rsidRPr="005D6B31">
        <w:t>) –12;</w:t>
      </w:r>
    </w:p>
    <w:p w:rsidR="00523BD5" w:rsidRPr="005D6B31" w:rsidRDefault="00523BD5" w:rsidP="00523BD5">
      <w:pPr>
        <w:pStyle w:val="ConsPlusNormal"/>
        <w:ind w:firstLine="540"/>
        <w:jc w:val="both"/>
      </w:pPr>
      <w:r w:rsidRPr="005D6B31">
        <w:t>- не уведомление Ассоциации «ДМСО» о проведении собраний кредиторов (п. 1 ст. 12, п. 1 ст. 13, п. 5 ст. 213.8 Закона о банкротстве) - 19;</w:t>
      </w:r>
    </w:p>
    <w:p w:rsidR="00523BD5" w:rsidRPr="005D6B31" w:rsidRDefault="00523BD5" w:rsidP="00523BD5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5D6B31">
        <w:t xml:space="preserve">- п. 1 ст. 143 </w:t>
      </w:r>
      <w:proofErr w:type="spellStart"/>
      <w:r w:rsidRPr="005D6B31">
        <w:t>ЗоБ</w:t>
      </w:r>
      <w:proofErr w:type="spellEnd"/>
      <w:r w:rsidRPr="005D6B31">
        <w:t xml:space="preserve"> (нарушение периодичности проведения собраний кредиторов) – 15;</w:t>
      </w:r>
    </w:p>
    <w:p w:rsidR="00523BD5" w:rsidRPr="005D6B31" w:rsidRDefault="00523BD5" w:rsidP="00523BD5">
      <w:pPr>
        <w:pStyle w:val="ConsPlusNormal"/>
        <w:ind w:firstLine="540"/>
        <w:jc w:val="both"/>
      </w:pPr>
      <w:r w:rsidRPr="005D6B31">
        <w:t>- не заключение дополнительного договора обязательного страхования ответственности / не представление его в адрес Ассоциации «ДМСО» (</w:t>
      </w:r>
      <w:proofErr w:type="spellStart"/>
      <w:r w:rsidRPr="005D6B31">
        <w:t>пп</w:t>
      </w:r>
      <w:proofErr w:type="spellEnd"/>
      <w:r w:rsidRPr="005D6B31">
        <w:t>. 2,10 ст. 24.1 Закона о банкротстве, п. 3.5 Порядка ведения реестра) - 2;</w:t>
      </w:r>
    </w:p>
    <w:p w:rsidR="00523BD5" w:rsidRPr="005D6B31" w:rsidRDefault="00523BD5" w:rsidP="00523BD5">
      <w:pPr>
        <w:pStyle w:val="ConsPlusNormal"/>
        <w:ind w:firstLine="540"/>
        <w:jc w:val="both"/>
      </w:pPr>
      <w:r w:rsidRPr="005D6B31">
        <w:t xml:space="preserve">- не включение в ЕФРСБ сведений о подаче в АС заявления о признании сделки недействительной (о судебных актах по результатам рассмотрения), либо нарушение срока включения (п. 4 ст. 61.1 </w:t>
      </w:r>
      <w:proofErr w:type="spellStart"/>
      <w:r w:rsidRPr="005D6B31">
        <w:t>ЗоБ</w:t>
      </w:r>
      <w:proofErr w:type="spellEnd"/>
      <w:proofErr w:type="gramStart"/>
      <w:r w:rsidRPr="005D6B31">
        <w:t xml:space="preserve"> )</w:t>
      </w:r>
      <w:proofErr w:type="gramEnd"/>
      <w:r w:rsidRPr="005D6B31">
        <w:t xml:space="preserve"> – 8;</w:t>
      </w:r>
    </w:p>
    <w:p w:rsidR="00523BD5" w:rsidRPr="005D6B31" w:rsidRDefault="00523BD5" w:rsidP="00523BD5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5D6B31">
        <w:t xml:space="preserve">- п. 1 ст. 12.1 </w:t>
      </w:r>
      <w:proofErr w:type="spellStart"/>
      <w:r w:rsidRPr="005D6B31">
        <w:t>ЗоБ</w:t>
      </w:r>
      <w:proofErr w:type="spellEnd"/>
      <w:r w:rsidRPr="005D6B31">
        <w:t xml:space="preserve"> - не проведение/нарушение срока проведения собрания работников, бывших работников должника – 6;</w:t>
      </w:r>
    </w:p>
    <w:p w:rsidR="00523BD5" w:rsidRPr="005D6B31" w:rsidRDefault="00523BD5" w:rsidP="00523BD5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5D6B31">
        <w:t xml:space="preserve">- не опубликование сообщения о проведении собрания работников, бывших работников должника в порядке, установленном статьей 28 </w:t>
      </w:r>
      <w:proofErr w:type="spellStart"/>
      <w:r w:rsidRPr="005D6B31">
        <w:t>ЗоБ</w:t>
      </w:r>
      <w:proofErr w:type="spellEnd"/>
      <w:r w:rsidRPr="005D6B31">
        <w:t xml:space="preserve"> (п. 2 ст. 12.1 </w:t>
      </w:r>
      <w:proofErr w:type="spellStart"/>
      <w:r w:rsidRPr="005D6B31">
        <w:t>ЗоБ</w:t>
      </w:r>
      <w:proofErr w:type="spellEnd"/>
      <w:r w:rsidRPr="005D6B31">
        <w:t>) - 5;</w:t>
      </w:r>
    </w:p>
    <w:p w:rsidR="00523BD5" w:rsidRPr="005D6B31" w:rsidRDefault="00523BD5" w:rsidP="00523BD5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5D6B31">
        <w:t>- не включение в ЕФРСБ сообщения, содержащего сведения о решениях, принятых собранием работников, бывших работников должника, нарушение срока включения, указание не всех сведений (</w:t>
      </w:r>
      <w:proofErr w:type="spellStart"/>
      <w:r w:rsidRPr="005D6B31">
        <w:t>абз</w:t>
      </w:r>
      <w:proofErr w:type="spellEnd"/>
      <w:r w:rsidRPr="005D6B31">
        <w:t xml:space="preserve">. 4 п. 8 ст. 12.1 </w:t>
      </w:r>
      <w:proofErr w:type="spellStart"/>
      <w:r w:rsidRPr="005D6B31">
        <w:t>ЗоБ</w:t>
      </w:r>
      <w:proofErr w:type="spellEnd"/>
      <w:r w:rsidRPr="005D6B31">
        <w:t>) – 4;</w:t>
      </w:r>
    </w:p>
    <w:p w:rsidR="00523BD5" w:rsidRPr="005D6B31" w:rsidRDefault="00523BD5" w:rsidP="00523BD5">
      <w:pPr>
        <w:pStyle w:val="ConsPlusNormal"/>
        <w:ind w:firstLine="540"/>
        <w:jc w:val="both"/>
      </w:pPr>
      <w:r w:rsidRPr="005D6B31">
        <w:t xml:space="preserve">- к сообщению о проведении торгов не прикреплены проекты договоров, не указание в сообщении о проведении торгов части обязательных сведений (п. 10 ст. 110 </w:t>
      </w:r>
      <w:proofErr w:type="spellStart"/>
      <w:r w:rsidRPr="005D6B31">
        <w:t>ЗоБ</w:t>
      </w:r>
      <w:proofErr w:type="spellEnd"/>
      <w:r w:rsidRPr="005D6B31">
        <w:t>) – 4;</w:t>
      </w:r>
    </w:p>
    <w:p w:rsidR="00523BD5" w:rsidRPr="005D6B31" w:rsidRDefault="00523BD5" w:rsidP="00523BD5">
      <w:pPr>
        <w:pStyle w:val="ConsPlusNormal"/>
        <w:ind w:firstLine="540"/>
        <w:jc w:val="both"/>
      </w:pPr>
      <w:r w:rsidRPr="005D6B31">
        <w:t>- не размещение в ЕФРСБ сведений о заключении договора купли-продажи имущества должника, нарушение сроков размещения (</w:t>
      </w:r>
      <w:proofErr w:type="spellStart"/>
      <w:r w:rsidRPr="005D6B31">
        <w:t>пп</w:t>
      </w:r>
      <w:proofErr w:type="spellEnd"/>
      <w:r w:rsidRPr="005D6B31">
        <w:t>. а) п. 3, п. 3.1 приказа Минэкономразвития России от 05.04.2013 г. № 178) – 5;</w:t>
      </w:r>
    </w:p>
    <w:p w:rsidR="00523BD5" w:rsidRPr="005D6B31" w:rsidRDefault="00523BD5" w:rsidP="00523BD5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5D6B31">
        <w:t xml:space="preserve">- не включение в ЕФРСБ сведений о результатах процедур в отношении ИП, нарушение срока включения (п. 13 ст. 213.9 </w:t>
      </w:r>
      <w:proofErr w:type="spellStart"/>
      <w:r w:rsidRPr="005D6B31">
        <w:t>ЗоБ</w:t>
      </w:r>
      <w:proofErr w:type="spellEnd"/>
      <w:r w:rsidRPr="005D6B31">
        <w:t>) – 3;</w:t>
      </w:r>
    </w:p>
    <w:p w:rsidR="00523BD5" w:rsidRPr="005D6B31" w:rsidRDefault="00523BD5" w:rsidP="00523BD5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5D6B31">
        <w:t xml:space="preserve">- не включение в ЕФРСБ сообщения о проведении собрания кредиторов гражданина, нарушение срока включения (п. 5 ст. 213.8 </w:t>
      </w:r>
      <w:proofErr w:type="spellStart"/>
      <w:r w:rsidRPr="005D6B31">
        <w:t>ЗоБ</w:t>
      </w:r>
      <w:proofErr w:type="spellEnd"/>
      <w:r w:rsidRPr="005D6B31">
        <w:t>) – 7;</w:t>
      </w:r>
    </w:p>
    <w:p w:rsidR="002C5BD6" w:rsidRDefault="00523BD5" w:rsidP="00523BD5">
      <w:r w:rsidRPr="005D6B31">
        <w:t xml:space="preserve">- не указание идентифицирующих сведений/указание неверных идентифицирующих сведений в карточке должника в ЕФРСБ (п. 5 ст. 213.7 </w:t>
      </w:r>
      <w:proofErr w:type="spellStart"/>
      <w:r w:rsidRPr="005D6B31">
        <w:t>ЗоБ</w:t>
      </w:r>
      <w:proofErr w:type="spellEnd"/>
      <w:r w:rsidRPr="005D6B31">
        <w:t>) – 3.</w:t>
      </w:r>
    </w:p>
    <w:sectPr w:rsidR="002C5BD6" w:rsidSect="002C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3BD5"/>
    <w:rsid w:val="00005178"/>
    <w:rsid w:val="00094C63"/>
    <w:rsid w:val="002C5BD6"/>
    <w:rsid w:val="002E2F2F"/>
    <w:rsid w:val="003658EB"/>
    <w:rsid w:val="003E0067"/>
    <w:rsid w:val="003F7F2D"/>
    <w:rsid w:val="0044344F"/>
    <w:rsid w:val="00475BBE"/>
    <w:rsid w:val="004A6C6A"/>
    <w:rsid w:val="004D7843"/>
    <w:rsid w:val="00523BD5"/>
    <w:rsid w:val="005E13F5"/>
    <w:rsid w:val="00607F7E"/>
    <w:rsid w:val="00624304"/>
    <w:rsid w:val="0067484C"/>
    <w:rsid w:val="00675140"/>
    <w:rsid w:val="006A7121"/>
    <w:rsid w:val="006E752B"/>
    <w:rsid w:val="007133C0"/>
    <w:rsid w:val="007B602A"/>
    <w:rsid w:val="00812CAD"/>
    <w:rsid w:val="0082231B"/>
    <w:rsid w:val="00836676"/>
    <w:rsid w:val="00842D13"/>
    <w:rsid w:val="0086583E"/>
    <w:rsid w:val="008A2DDC"/>
    <w:rsid w:val="00932E79"/>
    <w:rsid w:val="00976DB0"/>
    <w:rsid w:val="009C356B"/>
    <w:rsid w:val="009D5B2C"/>
    <w:rsid w:val="00A06E7B"/>
    <w:rsid w:val="00A934C0"/>
    <w:rsid w:val="00AB550A"/>
    <w:rsid w:val="00BF2FCE"/>
    <w:rsid w:val="00C44152"/>
    <w:rsid w:val="00C72528"/>
    <w:rsid w:val="00C80B9C"/>
    <w:rsid w:val="00CA4FB0"/>
    <w:rsid w:val="00CE4838"/>
    <w:rsid w:val="00D44770"/>
    <w:rsid w:val="00D90170"/>
    <w:rsid w:val="00DD1C29"/>
    <w:rsid w:val="00E60E48"/>
    <w:rsid w:val="00EC2170"/>
    <w:rsid w:val="00F45879"/>
    <w:rsid w:val="00F56AE6"/>
    <w:rsid w:val="00F87ADE"/>
    <w:rsid w:val="00FE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D5"/>
    <w:pPr>
      <w:spacing w:after="0" w:line="240" w:lineRule="auto"/>
    </w:pPr>
    <w:rPr>
      <w:rFonts w:eastAsia="Times New Roman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BD5"/>
    <w:pPr>
      <w:autoSpaceDE w:val="0"/>
      <w:autoSpaceDN w:val="0"/>
      <w:adjustRightInd w:val="0"/>
      <w:spacing w:after="0" w:line="240" w:lineRule="auto"/>
    </w:pPr>
    <w:rPr>
      <w:rFonts w:eastAsia="Times New Roman"/>
      <w:bC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1</cp:revision>
  <dcterms:created xsi:type="dcterms:W3CDTF">2022-05-23T00:34:00Z</dcterms:created>
  <dcterms:modified xsi:type="dcterms:W3CDTF">2022-05-23T00:34:00Z</dcterms:modified>
</cp:coreProperties>
</file>