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E7" w:rsidRPr="001107E7" w:rsidRDefault="001107E7" w:rsidP="001107E7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000000"/>
          <w:sz w:val="23"/>
          <w:szCs w:val="23"/>
          <w:lang w:eastAsia="ru-RU"/>
        </w:rPr>
      </w:pPr>
      <w:r w:rsidRPr="001107E7">
        <w:rPr>
          <w:rFonts w:eastAsia="Times New Roman"/>
          <w:b/>
          <w:color w:val="000000"/>
          <w:sz w:val="20"/>
          <w:lang w:eastAsia="ru-RU"/>
        </w:rPr>
        <w:t>Здравствуйте!  </w:t>
      </w:r>
    </w:p>
    <w:p w:rsidR="001107E7" w:rsidRPr="001107E7" w:rsidRDefault="001107E7" w:rsidP="001107E7">
      <w:pPr>
        <w:shd w:val="clear" w:color="auto" w:fill="FFFFFF"/>
        <w:spacing w:after="0" w:line="240" w:lineRule="auto"/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</w:pPr>
      <w:r w:rsidRPr="001107E7"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  <w:t> </w:t>
      </w:r>
    </w:p>
    <w:p w:rsidR="001107E7" w:rsidRPr="001107E7" w:rsidRDefault="001107E7" w:rsidP="001107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</w:pPr>
      <w:r w:rsidRPr="001107E7">
        <w:rPr>
          <w:rFonts w:ascii="Arial" w:eastAsia="Times New Roman" w:hAnsi="Arial" w:cs="Arial"/>
          <w:bCs w:val="0"/>
          <w:color w:val="000000"/>
          <w:sz w:val="20"/>
          <w:szCs w:val="20"/>
          <w:bdr w:val="none" w:sz="0" w:space="0" w:color="auto" w:frame="1"/>
          <w:lang w:eastAsia="ru-RU"/>
        </w:rPr>
        <w:t>Предлагаем программы повышения уровня профессиональной подготовки для Ваших арбитражных управляющих </w:t>
      </w:r>
    </w:p>
    <w:p w:rsidR="001107E7" w:rsidRPr="001107E7" w:rsidRDefault="001107E7" w:rsidP="001107E7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</w:pPr>
      <w:r w:rsidRPr="001107E7">
        <w:rPr>
          <w:rFonts w:ascii="Arial" w:eastAsia="Times New Roman" w:hAnsi="Arial" w:cs="Arial"/>
          <w:b/>
          <w:color w:val="000000"/>
          <w:sz w:val="20"/>
          <w:lang w:eastAsia="ru-RU"/>
        </w:rPr>
        <w:t>Программы соответст</w:t>
      </w:r>
      <w:r w:rsidRPr="001107E7">
        <w:rPr>
          <w:rFonts w:ascii="Arial" w:eastAsia="Times New Roman" w:hAnsi="Arial" w:cs="Arial"/>
          <w:b/>
          <w:i/>
          <w:iCs/>
          <w:color w:val="000000"/>
          <w:sz w:val="20"/>
          <w:lang w:eastAsia="ru-RU"/>
        </w:rPr>
        <w:t>вуют указанию Банка России от 25 сентября 2015 года N3808-У " О программах подготовки арбитражных управляющих в делах о банкротстве отдельных видов финансовых организаций"</w:t>
      </w:r>
      <w:r w:rsidRPr="001107E7"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  <w:t> </w:t>
      </w:r>
    </w:p>
    <w:p w:rsidR="001107E7" w:rsidRPr="001107E7" w:rsidRDefault="001107E7" w:rsidP="001107E7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</w:pPr>
      <w:r w:rsidRPr="001107E7"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  <w:br/>
      </w:r>
      <w:r w:rsidRPr="001107E7">
        <w:rPr>
          <w:rFonts w:ascii="Arial" w:eastAsia="Times New Roman" w:hAnsi="Arial" w:cs="Arial"/>
          <w:b/>
          <w:color w:val="000000"/>
          <w:sz w:val="20"/>
          <w:lang w:eastAsia="ru-RU"/>
        </w:rPr>
        <w:t>Форма обучения</w:t>
      </w:r>
      <w:r w:rsidRPr="001107E7">
        <w:rPr>
          <w:rFonts w:ascii="Arial" w:eastAsia="Times New Roman" w:hAnsi="Arial" w:cs="Arial"/>
          <w:bCs w:val="0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proofErr w:type="spellStart"/>
      <w:r w:rsidRPr="001107E7">
        <w:rPr>
          <w:rFonts w:ascii="Arial" w:eastAsia="Times New Roman" w:hAnsi="Arial" w:cs="Arial"/>
          <w:bCs w:val="0"/>
          <w:color w:val="000000"/>
          <w:sz w:val="20"/>
          <w:szCs w:val="20"/>
          <w:bdr w:val="none" w:sz="0" w:space="0" w:color="auto" w:frame="1"/>
          <w:lang w:eastAsia="ru-RU"/>
        </w:rPr>
        <w:t>Вебинар</w:t>
      </w:r>
      <w:proofErr w:type="spellEnd"/>
      <w:r w:rsidRPr="001107E7">
        <w:rPr>
          <w:rFonts w:ascii="Arial" w:eastAsia="Times New Roman" w:hAnsi="Arial" w:cs="Arial"/>
          <w:bCs w:val="0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1107E7">
        <w:rPr>
          <w:rFonts w:ascii="Arial" w:eastAsia="Times New Roman" w:hAnsi="Arial" w:cs="Arial"/>
          <w:bCs w:val="0"/>
          <w:color w:val="000000"/>
          <w:sz w:val="20"/>
          <w:szCs w:val="20"/>
          <w:bdr w:val="none" w:sz="0" w:space="0" w:color="auto" w:frame="1"/>
          <w:lang w:eastAsia="ru-RU"/>
        </w:rPr>
        <w:t>онлайн</w:t>
      </w:r>
      <w:proofErr w:type="spellEnd"/>
      <w:r w:rsidRPr="001107E7">
        <w:rPr>
          <w:rFonts w:ascii="Arial" w:eastAsia="Times New Roman" w:hAnsi="Arial" w:cs="Arial"/>
          <w:bCs w:val="0"/>
          <w:color w:val="000000"/>
          <w:sz w:val="20"/>
          <w:szCs w:val="20"/>
          <w:bdr w:val="none" w:sz="0" w:space="0" w:color="auto" w:frame="1"/>
          <w:lang w:eastAsia="ru-RU"/>
        </w:rPr>
        <w:t xml:space="preserve"> в реальном режиме, по МСК, запись предоставляется,  </w:t>
      </w:r>
      <w:r w:rsidRPr="001107E7">
        <w:rPr>
          <w:rFonts w:ascii="Arial" w:eastAsia="Times New Roman" w:hAnsi="Arial" w:cs="Arial"/>
          <w:b/>
          <w:color w:val="000000"/>
          <w:sz w:val="20"/>
          <w:u w:val="single"/>
          <w:lang w:eastAsia="ru-RU"/>
        </w:rPr>
        <w:t>без отрыва от работы</w:t>
      </w:r>
      <w:proofErr w:type="gramStart"/>
      <w:r w:rsidRPr="001107E7">
        <w:rPr>
          <w:rFonts w:ascii="Arial" w:eastAsia="Times New Roman" w:hAnsi="Arial" w:cs="Arial"/>
          <w:b/>
          <w:color w:val="000000"/>
          <w:sz w:val="20"/>
          <w:u w:val="single"/>
          <w:lang w:eastAsia="ru-RU"/>
        </w:rPr>
        <w:t xml:space="preserve"> )</w:t>
      </w:r>
      <w:proofErr w:type="gramEnd"/>
      <w:r w:rsidRPr="001107E7"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  <w:br/>
        <w:t>                               </w:t>
      </w:r>
      <w:r w:rsidRPr="001107E7"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  <w:br/>
      </w:r>
      <w:r w:rsidRPr="001107E7">
        <w:rPr>
          <w:rFonts w:ascii="Arial" w:eastAsia="Times New Roman" w:hAnsi="Arial" w:cs="Arial"/>
          <w:b/>
          <w:color w:val="000000"/>
          <w:sz w:val="20"/>
          <w:lang w:eastAsia="ru-RU"/>
        </w:rPr>
        <w:t>Обучение будет осуществляться: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5"/>
        <w:gridCol w:w="990"/>
        <w:gridCol w:w="2355"/>
        <w:gridCol w:w="1020"/>
      </w:tblGrid>
      <w:tr w:rsidR="001107E7" w:rsidRPr="001107E7" w:rsidTr="001107E7"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Наименование программы обучения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Срок обучения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Дата обучения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Стоимость обучения</w:t>
            </w:r>
          </w:p>
        </w:tc>
      </w:tr>
      <w:tr w:rsidR="001107E7" w:rsidRPr="001107E7" w:rsidTr="001107E7">
        <w:tc>
          <w:tcPr>
            <w:tcW w:w="5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/>
                <w:sz w:val="16"/>
                <w:lang w:eastAsia="ru-RU"/>
              </w:rPr>
              <w:t>Программа подготовки арбитражных управляющих в делах о банкротстве кредитных потребительских кооперативов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86ч.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 15.02.2021 по 04.03.2021г.</w:t>
            </w:r>
          </w:p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 26.07.2021 по 11.08.2021г.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10 000 р.</w:t>
            </w:r>
          </w:p>
        </w:tc>
      </w:tr>
      <w:tr w:rsidR="001107E7" w:rsidRPr="001107E7" w:rsidTr="001107E7">
        <w:tc>
          <w:tcPr>
            <w:tcW w:w="5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/>
                <w:sz w:val="16"/>
                <w:lang w:eastAsia="ru-RU"/>
              </w:rPr>
              <w:t>Программа подготовки арбитражных управляющих в делах о банкротстве негосударственных пенсионных фондов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102 ч.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 09.03.2021 по 29.03.2021г.</w:t>
            </w:r>
          </w:p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 16.08.2021 по 06.09.2021г.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12 000 р.</w:t>
            </w:r>
          </w:p>
        </w:tc>
      </w:tr>
      <w:tr w:rsidR="001107E7" w:rsidRPr="001107E7" w:rsidTr="001107E7">
        <w:tc>
          <w:tcPr>
            <w:tcW w:w="5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/>
                <w:sz w:val="16"/>
                <w:lang w:eastAsia="ru-RU"/>
              </w:rPr>
              <w:t>Программа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фондов, паевых инвестиционных фондов и негосударственных пенсионных фондов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84 ч.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 05.04.2021 по 21.04.2021г.</w:t>
            </w:r>
          </w:p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 13.09.2021 по 29.09.2021г.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10 000 р.</w:t>
            </w:r>
          </w:p>
        </w:tc>
      </w:tr>
      <w:tr w:rsidR="001107E7" w:rsidRPr="001107E7" w:rsidTr="001107E7">
        <w:tc>
          <w:tcPr>
            <w:tcW w:w="5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/>
                <w:sz w:val="16"/>
                <w:lang w:eastAsia="ru-RU"/>
              </w:rPr>
              <w:t>Программа подготовки арбитражных управляющих в делах о банкротстве страховых организаций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90ч.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 26.04.2021 по 14.05.2021г.</w:t>
            </w:r>
          </w:p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 04.10.2021 по 20.10.2021г.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10 000 р.</w:t>
            </w:r>
          </w:p>
        </w:tc>
      </w:tr>
      <w:tr w:rsidR="001107E7" w:rsidRPr="001107E7" w:rsidTr="001107E7">
        <w:tc>
          <w:tcPr>
            <w:tcW w:w="5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/>
                <w:sz w:val="16"/>
                <w:lang w:eastAsia="ru-RU"/>
              </w:rPr>
              <w:t>Программа подготовки арбитражных управляющих в делах о банкротстве клиринговых организаций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70 ч.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 24.05.2021 по 08.06.2021г.</w:t>
            </w:r>
          </w:p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 25.10.2021 по 11.11.2021г.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10 000 р.</w:t>
            </w:r>
          </w:p>
        </w:tc>
      </w:tr>
      <w:tr w:rsidR="001107E7" w:rsidRPr="001107E7" w:rsidTr="001107E7">
        <w:tc>
          <w:tcPr>
            <w:tcW w:w="5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/>
                <w:sz w:val="16"/>
                <w:lang w:eastAsia="ru-RU"/>
              </w:rPr>
              <w:t>Программа подготовки арбитражных управляющих в делах о банкротстве организаторов торговли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74 ч.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 14.06.2021 по 30.06.2021г.</w:t>
            </w:r>
          </w:p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 15.11.2021 по 01.12.2021г.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10 000 р.</w:t>
            </w:r>
          </w:p>
        </w:tc>
      </w:tr>
      <w:tr w:rsidR="001107E7" w:rsidRPr="001107E7" w:rsidTr="001107E7">
        <w:tc>
          <w:tcPr>
            <w:tcW w:w="5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Программа подготовки арбитражных управляющих в делах о банкротстве </w:t>
            </w:r>
            <w:proofErr w:type="spellStart"/>
            <w:r w:rsidRPr="001107E7">
              <w:rPr>
                <w:rFonts w:ascii="Arial" w:eastAsia="Times New Roman" w:hAnsi="Arial" w:cs="Arial"/>
                <w:b/>
                <w:sz w:val="16"/>
                <w:lang w:eastAsia="ru-RU"/>
              </w:rPr>
              <w:t>микрофинансовых</w:t>
            </w:r>
            <w:proofErr w:type="spellEnd"/>
            <w:r w:rsidRPr="001107E7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организаций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68 ч.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 05.07.2021 по 20.07.2021г.</w:t>
            </w:r>
          </w:p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 06.12.2021 по 22.12.2021г.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7" w:rsidRPr="001107E7" w:rsidRDefault="001107E7" w:rsidP="001107E7">
            <w:pPr>
              <w:spacing w:after="0" w:line="240" w:lineRule="auto"/>
              <w:textAlignment w:val="baseline"/>
              <w:rPr>
                <w:rFonts w:ascii="Calibri" w:eastAsia="Times New Roman" w:hAnsi="Calibri"/>
                <w:bCs w:val="0"/>
                <w:sz w:val="22"/>
                <w:szCs w:val="22"/>
                <w:lang w:eastAsia="ru-RU"/>
              </w:rPr>
            </w:pPr>
            <w:r w:rsidRPr="001107E7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10 000 р.</w:t>
            </w:r>
          </w:p>
        </w:tc>
      </w:tr>
    </w:tbl>
    <w:p w:rsidR="001107E7" w:rsidRPr="001107E7" w:rsidRDefault="001107E7" w:rsidP="001107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</w:pPr>
      <w:r w:rsidRPr="001107E7"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  <w:t> </w:t>
      </w:r>
    </w:p>
    <w:p w:rsidR="001107E7" w:rsidRPr="001107E7" w:rsidRDefault="001107E7" w:rsidP="001107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</w:pPr>
      <w:r w:rsidRPr="001107E7"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  <w:t> </w:t>
      </w:r>
    </w:p>
    <w:p w:rsidR="001107E7" w:rsidRPr="001107E7" w:rsidRDefault="001107E7" w:rsidP="001107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</w:pPr>
      <w:r w:rsidRPr="001107E7">
        <w:rPr>
          <w:rFonts w:ascii="Arial" w:eastAsia="Times New Roman" w:hAnsi="Arial" w:cs="Arial"/>
          <w:bCs w:val="0"/>
          <w:color w:val="000000"/>
          <w:sz w:val="22"/>
          <w:szCs w:val="22"/>
          <w:bdr w:val="none" w:sz="0" w:space="0" w:color="auto" w:frame="1"/>
          <w:lang w:eastAsia="ru-RU"/>
        </w:rPr>
        <w:t>По всем вопросам Вы можете связаться:</w:t>
      </w:r>
    </w:p>
    <w:p w:rsidR="001107E7" w:rsidRPr="001107E7" w:rsidRDefault="001107E7" w:rsidP="001107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</w:pPr>
      <w:r w:rsidRPr="001107E7">
        <w:rPr>
          <w:rFonts w:ascii="Arial" w:eastAsia="Times New Roman" w:hAnsi="Arial" w:cs="Arial"/>
          <w:bCs w:val="0"/>
          <w:color w:val="000000"/>
          <w:sz w:val="22"/>
          <w:szCs w:val="22"/>
          <w:bdr w:val="none" w:sz="0" w:space="0" w:color="auto" w:frame="1"/>
          <w:lang w:eastAsia="ru-RU"/>
        </w:rPr>
        <w:t>По телефону: 8(927) </w:t>
      </w:r>
      <w:r w:rsidRPr="001107E7">
        <w:rPr>
          <w:rFonts w:ascii="Arial" w:eastAsia="Times New Roman" w:hAnsi="Arial" w:cs="Arial"/>
          <w:bCs w:val="0"/>
          <w:color w:val="000000"/>
          <w:sz w:val="22"/>
          <w:lang w:eastAsia="ru-RU"/>
        </w:rPr>
        <w:t>395 46 49</w:t>
      </w:r>
    </w:p>
    <w:p w:rsidR="001107E7" w:rsidRPr="001107E7" w:rsidRDefault="001107E7" w:rsidP="001107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</w:pPr>
      <w:r w:rsidRPr="001107E7">
        <w:rPr>
          <w:rFonts w:ascii="Arial" w:eastAsia="Times New Roman" w:hAnsi="Arial" w:cs="Arial"/>
          <w:bCs w:val="0"/>
          <w:color w:val="000000"/>
          <w:sz w:val="22"/>
          <w:szCs w:val="22"/>
          <w:shd w:val="clear" w:color="auto" w:fill="FFFFFF"/>
          <w:lang w:eastAsia="ru-RU"/>
        </w:rPr>
        <w:t>                      </w:t>
      </w:r>
    </w:p>
    <w:p w:rsidR="001107E7" w:rsidRPr="001107E7" w:rsidRDefault="001107E7" w:rsidP="001107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</w:pPr>
      <w:r w:rsidRPr="001107E7">
        <w:rPr>
          <w:rFonts w:ascii="Arial" w:eastAsia="Times New Roman" w:hAnsi="Arial" w:cs="Arial"/>
          <w:bCs w:val="0"/>
          <w:color w:val="000000"/>
          <w:sz w:val="22"/>
          <w:szCs w:val="22"/>
          <w:shd w:val="clear" w:color="auto" w:fill="FFFFFF"/>
          <w:lang w:eastAsia="ru-RU"/>
        </w:rPr>
        <w:t xml:space="preserve">По </w:t>
      </w:r>
      <w:proofErr w:type="spellStart"/>
      <w:r w:rsidRPr="001107E7">
        <w:rPr>
          <w:rFonts w:ascii="Arial" w:eastAsia="Times New Roman" w:hAnsi="Arial" w:cs="Arial"/>
          <w:bCs w:val="0"/>
          <w:color w:val="000000"/>
          <w:sz w:val="22"/>
          <w:szCs w:val="22"/>
          <w:shd w:val="clear" w:color="auto" w:fill="FFFFFF"/>
          <w:lang w:eastAsia="ru-RU"/>
        </w:rPr>
        <w:t>email</w:t>
      </w:r>
      <w:proofErr w:type="spellEnd"/>
      <w:r w:rsidRPr="001107E7">
        <w:rPr>
          <w:rFonts w:ascii="Arial" w:eastAsia="Times New Roman" w:hAnsi="Arial" w:cs="Arial"/>
          <w:bCs w:val="0"/>
          <w:color w:val="000000"/>
          <w:sz w:val="22"/>
          <w:szCs w:val="22"/>
          <w:shd w:val="clear" w:color="auto" w:fill="FFFFFF"/>
          <w:lang w:eastAsia="ru-RU"/>
        </w:rPr>
        <w:t>: </w:t>
      </w:r>
      <w:hyperlink r:id="rId4" w:history="1">
        <w:r w:rsidRPr="001107E7">
          <w:rPr>
            <w:rFonts w:ascii="Arial" w:eastAsia="Times New Roman" w:hAnsi="Arial" w:cs="Arial"/>
            <w:bCs w:val="0"/>
            <w:color w:val="0000FF"/>
            <w:u w:val="single"/>
            <w:lang w:eastAsia="ru-RU"/>
          </w:rPr>
          <w:t>pippk-2@yandex.ru</w:t>
        </w:r>
      </w:hyperlink>
    </w:p>
    <w:p w:rsidR="002C5BD6" w:rsidRDefault="002C5BD6"/>
    <w:sectPr w:rsidR="002C5BD6" w:rsidSect="002C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7E7"/>
    <w:rsid w:val="00005178"/>
    <w:rsid w:val="001107E7"/>
    <w:rsid w:val="002C5BD6"/>
    <w:rsid w:val="003364FE"/>
    <w:rsid w:val="003F7F2D"/>
    <w:rsid w:val="00475BBE"/>
    <w:rsid w:val="005E13F5"/>
    <w:rsid w:val="00607F7E"/>
    <w:rsid w:val="006A7121"/>
    <w:rsid w:val="006E752B"/>
    <w:rsid w:val="007133C0"/>
    <w:rsid w:val="007B602A"/>
    <w:rsid w:val="00842D13"/>
    <w:rsid w:val="0086583E"/>
    <w:rsid w:val="00932E79"/>
    <w:rsid w:val="009C356B"/>
    <w:rsid w:val="009D5B2C"/>
    <w:rsid w:val="00A06E7B"/>
    <w:rsid w:val="00A934C0"/>
    <w:rsid w:val="00AB550A"/>
    <w:rsid w:val="00BF2FCE"/>
    <w:rsid w:val="00C44152"/>
    <w:rsid w:val="00C72528"/>
    <w:rsid w:val="00C80B9C"/>
    <w:rsid w:val="00CA4FB0"/>
    <w:rsid w:val="00CE4838"/>
    <w:rsid w:val="00D44770"/>
    <w:rsid w:val="00DD1C29"/>
    <w:rsid w:val="00EC2170"/>
    <w:rsid w:val="00F45879"/>
    <w:rsid w:val="00F5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7E7"/>
    <w:rPr>
      <w:b/>
      <w:bCs/>
    </w:rPr>
  </w:style>
  <w:style w:type="character" w:styleId="a4">
    <w:name w:val="Emphasis"/>
    <w:basedOn w:val="a0"/>
    <w:uiPriority w:val="20"/>
    <w:qFormat/>
    <w:rsid w:val="001107E7"/>
    <w:rPr>
      <w:i/>
      <w:iCs/>
    </w:rPr>
  </w:style>
  <w:style w:type="character" w:customStyle="1" w:styleId="wmi-callto">
    <w:name w:val="wmi-callto"/>
    <w:basedOn w:val="a0"/>
    <w:rsid w:val="001107E7"/>
  </w:style>
  <w:style w:type="character" w:styleId="a5">
    <w:name w:val="Hyperlink"/>
    <w:basedOn w:val="a0"/>
    <w:uiPriority w:val="99"/>
    <w:semiHidden/>
    <w:unhideWhenUsed/>
    <w:rsid w:val="00110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486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0014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8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6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9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9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ppk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2021-02-18T04:29:00Z</dcterms:created>
  <dcterms:modified xsi:type="dcterms:W3CDTF">2021-02-18T04:30:00Z</dcterms:modified>
</cp:coreProperties>
</file>