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E9" w:rsidRDefault="006547E9">
      <w:pPr>
        <w:widowControl w:val="0"/>
        <w:autoSpaceDE w:val="0"/>
        <w:autoSpaceDN w:val="0"/>
        <w:adjustRightInd w:val="0"/>
        <w:spacing w:after="0" w:line="240" w:lineRule="auto"/>
        <w:rPr>
          <w:rFonts w:cs="Calibri"/>
        </w:rPr>
      </w:pPr>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6547E9" w:rsidRDefault="006547E9">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tblPr>
      <w:tblGrid>
        <w:gridCol w:w="4677"/>
        <w:gridCol w:w="4678"/>
      </w:tblGrid>
      <w:tr w:rsidR="006547E9" w:rsidRPr="006547E9">
        <w:tc>
          <w:tcPr>
            <w:tcW w:w="4677" w:type="dxa"/>
            <w:tcMar>
              <w:top w:w="0" w:type="dxa"/>
              <w:left w:w="0" w:type="dxa"/>
              <w:bottom w:w="0" w:type="dxa"/>
              <w:right w:w="0" w:type="dxa"/>
            </w:tcMar>
          </w:tcPr>
          <w:p w:rsidR="006547E9" w:rsidRPr="006547E9" w:rsidRDefault="006547E9">
            <w:pPr>
              <w:widowControl w:val="0"/>
              <w:autoSpaceDE w:val="0"/>
              <w:autoSpaceDN w:val="0"/>
              <w:adjustRightInd w:val="0"/>
              <w:spacing w:after="0" w:line="240" w:lineRule="auto"/>
              <w:rPr>
                <w:rFonts w:eastAsiaTheme="minorHAnsi" w:cs="Calibri"/>
              </w:rPr>
            </w:pPr>
            <w:r w:rsidRPr="006547E9">
              <w:rPr>
                <w:rFonts w:eastAsiaTheme="minorHAnsi" w:cs="Calibri"/>
              </w:rPr>
              <w:t>29 декабря 2014 года</w:t>
            </w:r>
          </w:p>
        </w:tc>
        <w:tc>
          <w:tcPr>
            <w:tcW w:w="4677" w:type="dxa"/>
            <w:tcMar>
              <w:top w:w="0" w:type="dxa"/>
              <w:left w:w="0" w:type="dxa"/>
              <w:bottom w:w="0" w:type="dxa"/>
              <w:right w:w="0" w:type="dxa"/>
            </w:tcMar>
          </w:tcPr>
          <w:p w:rsidR="006547E9" w:rsidRPr="006547E9" w:rsidRDefault="006547E9">
            <w:pPr>
              <w:widowControl w:val="0"/>
              <w:autoSpaceDE w:val="0"/>
              <w:autoSpaceDN w:val="0"/>
              <w:adjustRightInd w:val="0"/>
              <w:spacing w:after="0" w:line="240" w:lineRule="auto"/>
              <w:jc w:val="right"/>
              <w:rPr>
                <w:rFonts w:eastAsiaTheme="minorHAnsi" w:cs="Calibri"/>
              </w:rPr>
            </w:pPr>
            <w:r w:rsidRPr="006547E9">
              <w:rPr>
                <w:rFonts w:eastAsiaTheme="minorHAnsi" w:cs="Calibri"/>
              </w:rPr>
              <w:t>N 482-ФЗ</w:t>
            </w:r>
          </w:p>
        </w:tc>
      </w:tr>
    </w:tbl>
    <w:p w:rsidR="006547E9" w:rsidRDefault="006547E9">
      <w:pPr>
        <w:widowControl w:val="0"/>
        <w:pBdr>
          <w:top w:val="single" w:sz="6" w:space="0" w:color="auto"/>
        </w:pBdr>
        <w:autoSpaceDE w:val="0"/>
        <w:autoSpaceDN w:val="0"/>
        <w:adjustRightInd w:val="0"/>
        <w:spacing w:before="100" w:after="100" w:line="240" w:lineRule="auto"/>
        <w:jc w:val="both"/>
        <w:rPr>
          <w:rFonts w:cs="Calibri"/>
          <w:sz w:val="2"/>
          <w:szCs w:val="2"/>
        </w:rPr>
      </w:pP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6547E9" w:rsidRDefault="006547E9">
      <w:pPr>
        <w:widowControl w:val="0"/>
        <w:autoSpaceDE w:val="0"/>
        <w:autoSpaceDN w:val="0"/>
        <w:adjustRightInd w:val="0"/>
        <w:spacing w:after="0" w:line="240" w:lineRule="auto"/>
        <w:jc w:val="center"/>
        <w:rPr>
          <w:rFonts w:cs="Calibri"/>
          <w:b/>
          <w:bCs/>
        </w:rPr>
      </w:pPr>
    </w:p>
    <w:p w:rsidR="006547E9" w:rsidRDefault="006547E9">
      <w:pPr>
        <w:widowControl w:val="0"/>
        <w:autoSpaceDE w:val="0"/>
        <w:autoSpaceDN w:val="0"/>
        <w:adjustRightInd w:val="0"/>
        <w:spacing w:after="0" w:line="240" w:lineRule="auto"/>
        <w:jc w:val="center"/>
        <w:rPr>
          <w:rFonts w:cs="Calibri"/>
          <w:b/>
          <w:bCs/>
        </w:rPr>
      </w:pPr>
      <w:r>
        <w:rPr>
          <w:rFonts w:cs="Calibri"/>
          <w:b/>
          <w:bCs/>
        </w:rPr>
        <w:t>ФЕДЕРАЛЬНЫЙ ЗАКОН</w:t>
      </w:r>
    </w:p>
    <w:p w:rsidR="006547E9" w:rsidRDefault="006547E9">
      <w:pPr>
        <w:widowControl w:val="0"/>
        <w:autoSpaceDE w:val="0"/>
        <w:autoSpaceDN w:val="0"/>
        <w:adjustRightInd w:val="0"/>
        <w:spacing w:after="0" w:line="240" w:lineRule="auto"/>
        <w:jc w:val="center"/>
        <w:rPr>
          <w:rFonts w:cs="Calibri"/>
          <w:b/>
          <w:bCs/>
        </w:rPr>
      </w:pPr>
    </w:p>
    <w:p w:rsidR="006547E9" w:rsidRDefault="006547E9">
      <w:pPr>
        <w:widowControl w:val="0"/>
        <w:autoSpaceDE w:val="0"/>
        <w:autoSpaceDN w:val="0"/>
        <w:adjustRightInd w:val="0"/>
        <w:spacing w:after="0" w:line="240" w:lineRule="auto"/>
        <w:jc w:val="center"/>
        <w:rPr>
          <w:rFonts w:cs="Calibri"/>
          <w:b/>
          <w:bCs/>
        </w:rPr>
      </w:pPr>
      <w:r>
        <w:rPr>
          <w:rFonts w:cs="Calibri"/>
          <w:b/>
          <w:bCs/>
        </w:rPr>
        <w:t>О ВНЕСЕНИИ ИЗМЕНЕНИЙ</w:t>
      </w:r>
    </w:p>
    <w:p w:rsidR="006547E9" w:rsidRDefault="006547E9">
      <w:pPr>
        <w:widowControl w:val="0"/>
        <w:autoSpaceDE w:val="0"/>
        <w:autoSpaceDN w:val="0"/>
        <w:adjustRightInd w:val="0"/>
        <w:spacing w:after="0" w:line="240" w:lineRule="auto"/>
        <w:jc w:val="center"/>
        <w:rPr>
          <w:rFonts w:cs="Calibri"/>
          <w:b/>
          <w:bCs/>
        </w:rPr>
      </w:pPr>
      <w:r>
        <w:rPr>
          <w:rFonts w:cs="Calibri"/>
          <w:b/>
          <w:bCs/>
        </w:rPr>
        <w:t>В ФЕДЕРАЛЬНЫЙ ЗАКОН "О НЕСОСТОЯТЕЛЬНОСТИ</w:t>
      </w:r>
    </w:p>
    <w:p w:rsidR="006547E9" w:rsidRDefault="006547E9">
      <w:pPr>
        <w:widowControl w:val="0"/>
        <w:autoSpaceDE w:val="0"/>
        <w:autoSpaceDN w:val="0"/>
        <w:adjustRightInd w:val="0"/>
        <w:spacing w:after="0" w:line="240" w:lineRule="auto"/>
        <w:jc w:val="center"/>
        <w:rPr>
          <w:rFonts w:cs="Calibri"/>
          <w:b/>
          <w:bCs/>
        </w:rPr>
      </w:pPr>
      <w:r>
        <w:rPr>
          <w:rFonts w:cs="Calibri"/>
          <w:b/>
          <w:bCs/>
        </w:rPr>
        <w:t>(</w:t>
      </w:r>
      <w:proofErr w:type="gramStart"/>
      <w:r>
        <w:rPr>
          <w:rFonts w:cs="Calibri"/>
          <w:b/>
          <w:bCs/>
        </w:rPr>
        <w:t>БАНКРОТСТВЕ</w:t>
      </w:r>
      <w:proofErr w:type="gramEnd"/>
      <w:r>
        <w:rPr>
          <w:rFonts w:cs="Calibri"/>
          <w:b/>
          <w:bCs/>
        </w:rPr>
        <w:t>)" И КОДЕКС РОССИЙСКОЙ ФЕДЕРАЦИИ</w:t>
      </w:r>
    </w:p>
    <w:p w:rsidR="006547E9" w:rsidRDefault="006547E9">
      <w:pPr>
        <w:widowControl w:val="0"/>
        <w:autoSpaceDE w:val="0"/>
        <w:autoSpaceDN w:val="0"/>
        <w:adjustRightInd w:val="0"/>
        <w:spacing w:after="0" w:line="240" w:lineRule="auto"/>
        <w:jc w:val="center"/>
        <w:rPr>
          <w:rFonts w:cs="Calibri"/>
          <w:b/>
          <w:bCs/>
        </w:rPr>
      </w:pPr>
      <w:r>
        <w:rPr>
          <w:rFonts w:cs="Calibri"/>
          <w:b/>
          <w:bCs/>
        </w:rPr>
        <w:t>ОБ АДМИНИСТРАТИВНЫХ ПРАВОНАРУШЕНИЯХ</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6547E9" w:rsidRDefault="006547E9">
      <w:pPr>
        <w:widowControl w:val="0"/>
        <w:autoSpaceDE w:val="0"/>
        <w:autoSpaceDN w:val="0"/>
        <w:adjustRightInd w:val="0"/>
        <w:spacing w:after="0" w:line="240" w:lineRule="auto"/>
        <w:jc w:val="right"/>
        <w:rPr>
          <w:rFonts w:cs="Calibri"/>
        </w:rPr>
      </w:pPr>
      <w:r>
        <w:rPr>
          <w:rFonts w:cs="Calibri"/>
        </w:rPr>
        <w:t>Государственной Думой</w:t>
      </w:r>
    </w:p>
    <w:p w:rsidR="006547E9" w:rsidRDefault="006547E9">
      <w:pPr>
        <w:widowControl w:val="0"/>
        <w:autoSpaceDE w:val="0"/>
        <w:autoSpaceDN w:val="0"/>
        <w:adjustRightInd w:val="0"/>
        <w:spacing w:after="0" w:line="240" w:lineRule="auto"/>
        <w:jc w:val="right"/>
        <w:rPr>
          <w:rFonts w:cs="Calibri"/>
        </w:rPr>
      </w:pPr>
      <w:r>
        <w:rPr>
          <w:rFonts w:cs="Calibri"/>
        </w:rPr>
        <w:t>19 декабря 2014 года</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jc w:val="right"/>
        <w:rPr>
          <w:rFonts w:cs="Calibri"/>
        </w:rPr>
      </w:pPr>
      <w:r>
        <w:rPr>
          <w:rFonts w:cs="Calibri"/>
        </w:rPr>
        <w:t>Одобрен</w:t>
      </w:r>
    </w:p>
    <w:p w:rsidR="006547E9" w:rsidRDefault="006547E9">
      <w:pPr>
        <w:widowControl w:val="0"/>
        <w:autoSpaceDE w:val="0"/>
        <w:autoSpaceDN w:val="0"/>
        <w:adjustRightInd w:val="0"/>
        <w:spacing w:after="0" w:line="240" w:lineRule="auto"/>
        <w:jc w:val="right"/>
        <w:rPr>
          <w:rFonts w:cs="Calibri"/>
        </w:rPr>
      </w:pPr>
      <w:r>
        <w:rPr>
          <w:rFonts w:cs="Calibri"/>
        </w:rPr>
        <w:t>Советом Федерации</w:t>
      </w:r>
    </w:p>
    <w:p w:rsidR="006547E9" w:rsidRDefault="006547E9">
      <w:pPr>
        <w:widowControl w:val="0"/>
        <w:autoSpaceDE w:val="0"/>
        <w:autoSpaceDN w:val="0"/>
        <w:adjustRightInd w:val="0"/>
        <w:spacing w:after="0" w:line="240" w:lineRule="auto"/>
        <w:jc w:val="right"/>
        <w:rPr>
          <w:rFonts w:cs="Calibri"/>
        </w:rPr>
      </w:pPr>
      <w:r>
        <w:rPr>
          <w:rFonts w:cs="Calibri"/>
        </w:rPr>
        <w:t>25 декабря 2014 года</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outlineLvl w:val="0"/>
        <w:rPr>
          <w:rFonts w:cs="Calibri"/>
        </w:rPr>
      </w:pPr>
      <w:bookmarkStart w:id="0" w:name="Par21"/>
      <w:bookmarkEnd w:id="0"/>
      <w:r>
        <w:rPr>
          <w:rFonts w:cs="Calibri"/>
        </w:rPr>
        <w:t>Статья 1</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 xml:space="preserve">Внести в Федеральный </w:t>
      </w:r>
      <w:hyperlink r:id="rId5" w:history="1">
        <w:r>
          <w:rPr>
            <w:rFonts w:cs="Calibri"/>
            <w:color w:val="0000FF"/>
          </w:rPr>
          <w:t>закон</w:t>
        </w:r>
      </w:hyperlink>
      <w:r>
        <w:rPr>
          <w:rFonts w:cs="Calibri"/>
        </w:rPr>
        <w:t xml:space="preserve"> от 26 октября 2002 года N 127-ФЗ "О несостоятельности (банкротстве)" (Собрание законодательства Российской Федерации, 2002, N 43, ст. 4190; 2004, N 35, ст. 3607; 2005, N 44, ст. 4471; 2006, N 30, ст. 3292; N 52, ст. 5497; 2007, N 7, ст. 834; N 41, ст. 4845;</w:t>
      </w:r>
      <w:proofErr w:type="gramEnd"/>
      <w:r>
        <w:rPr>
          <w:rFonts w:cs="Calibri"/>
        </w:rPr>
        <w:t xml:space="preserve"> </w:t>
      </w:r>
      <w:proofErr w:type="gramStart"/>
      <w:r>
        <w:rPr>
          <w:rFonts w:cs="Calibri"/>
        </w:rPr>
        <w:t>2009, N 1, ст. 4, 14; N 18, ст. 2153; N 29, ст. 3632; N 51, ст. 6160; 2010, N 17, ст. 1988; N 31, ст. 4188; 2011, N 1, ст. 41; N 7, ст. 905; N 19, ст. 2708; N 29, ст. 4301; N 49, ст. 7015; 2012, N 31, ст. 4333;</w:t>
      </w:r>
      <w:proofErr w:type="gramEnd"/>
      <w:r>
        <w:rPr>
          <w:rFonts w:cs="Calibri"/>
        </w:rPr>
        <w:t xml:space="preserve"> </w:t>
      </w:r>
      <w:proofErr w:type="gramStart"/>
      <w:r>
        <w:rPr>
          <w:rFonts w:cs="Calibri"/>
        </w:rPr>
        <w:t>2013, N 27, ст. 3481; N 51, ст. 6699; N 52, ст. 6975; 2014, N 11, ст. 1098; N 30, ст. 4217; N 49, ст. 6914) следующие изменения:</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в </w:t>
      </w:r>
      <w:hyperlink r:id="rId6" w:history="1">
        <w:r>
          <w:rPr>
            <w:rFonts w:cs="Calibri"/>
            <w:color w:val="0000FF"/>
          </w:rPr>
          <w:t>пункте 1 статьи 4</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7" w:history="1">
        <w:r>
          <w:rPr>
            <w:rFonts w:cs="Calibri"/>
            <w:color w:val="0000FF"/>
          </w:rPr>
          <w:t>абзац второй</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8" w:history="1">
        <w:r>
          <w:rPr>
            <w:rFonts w:cs="Calibri"/>
            <w:color w:val="0000FF"/>
          </w:rPr>
          <w:t>абзац третий</w:t>
        </w:r>
      </w:hyperlink>
      <w:r>
        <w:rPr>
          <w:rFonts w:cs="Calibri"/>
        </w:rPr>
        <w:t xml:space="preserve"> признать утратившим силу;</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в </w:t>
      </w:r>
      <w:hyperlink r:id="rId9" w:history="1">
        <w:r>
          <w:rPr>
            <w:rFonts w:cs="Calibri"/>
            <w:color w:val="0000FF"/>
          </w:rPr>
          <w:t>статье 6</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в </w:t>
      </w:r>
      <w:hyperlink r:id="rId10" w:history="1">
        <w:r>
          <w:rPr>
            <w:rFonts w:cs="Calibri"/>
            <w:color w:val="0000FF"/>
          </w:rPr>
          <w:t>пункте 2</w:t>
        </w:r>
      </w:hyperlink>
      <w:r>
        <w:rPr>
          <w:rFonts w:cs="Calibri"/>
        </w:rPr>
        <w:t xml:space="preserve"> слова "ста тысяч" заменить словами "трехсот тысяч";</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11" w:history="1">
        <w:r>
          <w:rPr>
            <w:rFonts w:cs="Calibri"/>
            <w:color w:val="0000FF"/>
          </w:rPr>
          <w:t>абзац первый пункта 3</w:t>
        </w:r>
      </w:hyperlink>
      <w:r>
        <w:rPr>
          <w:rFonts w:cs="Calibri"/>
        </w:rPr>
        <w:t xml:space="preserve"> признать утратившим силу;</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в </w:t>
      </w:r>
      <w:hyperlink r:id="rId12" w:history="1">
        <w:r>
          <w:rPr>
            <w:rFonts w:cs="Calibri"/>
            <w:color w:val="0000FF"/>
          </w:rPr>
          <w:t>статье 7</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13" w:history="1">
        <w:r>
          <w:rPr>
            <w:rFonts w:cs="Calibri"/>
            <w:color w:val="0000FF"/>
          </w:rPr>
          <w:t>пункт 2</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Право на обращение в арбитражный суд возникает у конкурсного кредитора, уполномоченного органа по денежным обязательствам </w:t>
      </w:r>
      <w:proofErr w:type="gramStart"/>
      <w:r>
        <w:rPr>
          <w:rFonts w:cs="Calibri"/>
        </w:rPr>
        <w:t>с даты вступления</w:t>
      </w:r>
      <w:proofErr w:type="gramEnd"/>
      <w:r>
        <w:rPr>
          <w:rFonts w:cs="Calibri"/>
        </w:rPr>
        <w:t xml:space="preserve">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Право на обращение в арбитражный суд возникает у конкурсного кредитора - кредитной организации </w:t>
      </w:r>
      <w:proofErr w:type="gramStart"/>
      <w:r>
        <w:rPr>
          <w:rFonts w:cs="Calibri"/>
        </w:rPr>
        <w:t>с даты возникновения</w:t>
      </w:r>
      <w:proofErr w:type="gramEnd"/>
      <w:r>
        <w:rPr>
          <w:rFonts w:cs="Calibri"/>
        </w:rPr>
        <w:t xml:space="preserve"> у должника признаков банкротства, установленных настоящим Федеральным законом.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r>
        <w:rPr>
          <w:rFonts w:cs="Calibri"/>
        </w:rPr>
        <w:lastRenderedPageBreak/>
        <w:t>абзаце втором пункта 3 статьи 6 настоящего Федерального закона</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14" w:history="1">
        <w:r>
          <w:rPr>
            <w:rFonts w:cs="Calibri"/>
            <w:color w:val="0000FF"/>
          </w:rPr>
          <w:t>дополнить</w:t>
        </w:r>
      </w:hyperlink>
      <w:r>
        <w:rPr>
          <w:rFonts w:cs="Calibri"/>
        </w:rPr>
        <w:t xml:space="preserve"> пунктом 2.1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"2.1. </w:t>
      </w:r>
      <w:proofErr w:type="gramStart"/>
      <w:r>
        <w:rPr>
          <w:rFonts w:cs="Calibri"/>
        </w:rPr>
        <w:t>Право на обращение в арбитражный суд возникает у конкурсного кредитора - кредитной организации в порядке, установленном абзацем вторым пункта 2 статьи 7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w:t>
      </w:r>
      <w:proofErr w:type="gramEnd"/>
      <w:r>
        <w:rPr>
          <w:rFonts w:cs="Calibri"/>
        </w:rPr>
        <w:t xml:space="preserve"> деятельности юридических лиц</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в </w:t>
      </w:r>
      <w:hyperlink r:id="rId15" w:history="1">
        <w:r>
          <w:rPr>
            <w:rFonts w:cs="Calibri"/>
            <w:color w:val="0000FF"/>
          </w:rPr>
          <w:t>пункте 1 статьи 12</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16" w:history="1">
        <w:r>
          <w:rPr>
            <w:rFonts w:cs="Calibri"/>
            <w:color w:val="0000FF"/>
          </w:rPr>
          <w:t>дополнить</w:t>
        </w:r>
      </w:hyperlink>
      <w:r>
        <w:rPr>
          <w:rFonts w:cs="Calibri"/>
        </w:rPr>
        <w:t xml:space="preserve"> новым абзацем седьмым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roofErr w:type="gramStart"/>
      <w:r>
        <w:rPr>
          <w:rFonts w:cs="Calibri"/>
        </w:rPr>
        <w:t>;"</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17" w:history="1">
        <w:r>
          <w:rPr>
            <w:rFonts w:cs="Calibri"/>
            <w:color w:val="0000FF"/>
          </w:rPr>
          <w:t>дополнить</w:t>
        </w:r>
      </w:hyperlink>
      <w:r>
        <w:rPr>
          <w:rFonts w:cs="Calibri"/>
        </w:rPr>
        <w:t xml:space="preserve"> абзацами восьмым и девятым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по вопросу об обращении в арбитражный суд с ходатайством об отстранении</w:t>
      </w:r>
      <w:proofErr w:type="gramEnd"/>
      <w:r>
        <w:rPr>
          <w:rFonts w:cs="Calibri"/>
        </w:rPr>
        <w:t xml:space="preserve"> арбитражного управляющего;</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по вопросу об обращении в арбитражный суд с ходатайством о прекращении</w:t>
      </w:r>
      <w:proofErr w:type="gramEnd"/>
      <w:r>
        <w:rPr>
          <w:rFonts w:cs="Calibri"/>
        </w:rPr>
        <w:t xml:space="preserve"> конкурсного производства и переходе к внешнему управлению.";</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18" w:history="1">
        <w:r>
          <w:rPr>
            <w:rFonts w:cs="Calibri"/>
            <w:color w:val="0000FF"/>
          </w:rPr>
          <w:t>абзац седьмой</w:t>
        </w:r>
      </w:hyperlink>
      <w:r>
        <w:rPr>
          <w:rFonts w:cs="Calibri"/>
        </w:rPr>
        <w:t xml:space="preserve"> считать абзацем десятым;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в </w:t>
      </w:r>
      <w:hyperlink r:id="rId19" w:history="1">
        <w:r>
          <w:rPr>
            <w:rFonts w:cs="Calibri"/>
            <w:color w:val="0000FF"/>
          </w:rPr>
          <w:t>статье 13</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20" w:history="1">
        <w:r>
          <w:rPr>
            <w:rFonts w:cs="Calibri"/>
            <w:color w:val="0000FF"/>
          </w:rPr>
          <w:t>пункт 1</w:t>
        </w:r>
      </w:hyperlink>
      <w:r>
        <w:rPr>
          <w:rFonts w:cs="Calibri"/>
        </w:rPr>
        <w:t xml:space="preserve"> после слов "не менее чем за пять" дополнить словом "рабочих";</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21" w:history="1">
        <w:r>
          <w:rPr>
            <w:rFonts w:cs="Calibri"/>
            <w:color w:val="0000FF"/>
          </w:rPr>
          <w:t>пункт 3</w:t>
        </w:r>
      </w:hyperlink>
      <w:r>
        <w:rPr>
          <w:rFonts w:cs="Calibri"/>
        </w:rPr>
        <w:t xml:space="preserve"> дополнить абзацем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w:t>
      </w:r>
      <w:hyperlink r:id="rId22" w:history="1">
        <w:r>
          <w:rPr>
            <w:rFonts w:cs="Calibri"/>
            <w:color w:val="0000FF"/>
          </w:rPr>
          <w:t>статью 18</w:t>
        </w:r>
      </w:hyperlink>
      <w:r>
        <w:rPr>
          <w:rFonts w:cs="Calibri"/>
        </w:rPr>
        <w:t xml:space="preserve"> дополнить пунктом 5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w:t>
      </w:r>
      <w:proofErr w:type="gramStart"/>
      <w:r>
        <w:rPr>
          <w:rFonts w:cs="Calibri"/>
        </w:rPr>
        <w:t>с даты проведения</w:t>
      </w:r>
      <w:proofErr w:type="gramEnd"/>
      <w:r>
        <w:rPr>
          <w:rFonts w:cs="Calibri"/>
        </w:rPr>
        <w:t xml:space="preserve"> заседания комитета кредиторов, второй - хранится у лица, проводившего заседание комитета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6547E9" w:rsidRDefault="006547E9">
      <w:pPr>
        <w:widowControl w:val="0"/>
        <w:autoSpaceDE w:val="0"/>
        <w:autoSpaceDN w:val="0"/>
        <w:adjustRightInd w:val="0"/>
        <w:spacing w:after="0" w:line="240" w:lineRule="auto"/>
        <w:ind w:firstLine="540"/>
        <w:jc w:val="both"/>
        <w:rPr>
          <w:rFonts w:cs="Calibri"/>
        </w:rPr>
      </w:pPr>
      <w:r>
        <w:rPr>
          <w:rFonts w:cs="Calibri"/>
        </w:rPr>
        <w:t>К протоколу заседания комитета кредиторов должны быть приложены копии:</w:t>
      </w:r>
    </w:p>
    <w:p w:rsidR="006547E9" w:rsidRDefault="006547E9">
      <w:pPr>
        <w:widowControl w:val="0"/>
        <w:autoSpaceDE w:val="0"/>
        <w:autoSpaceDN w:val="0"/>
        <w:adjustRightInd w:val="0"/>
        <w:spacing w:after="0" w:line="240" w:lineRule="auto"/>
        <w:ind w:firstLine="540"/>
        <w:jc w:val="both"/>
        <w:rPr>
          <w:rFonts w:cs="Calibri"/>
        </w:rPr>
      </w:pPr>
      <w:r>
        <w:rPr>
          <w:rFonts w:cs="Calibri"/>
        </w:rPr>
        <w:t>бюллетеней для голосования (если регламентом не предусмотрена иная форма принятия решения);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материалов, представленных членам комитета кредиторов для ознакомления и (или) утверждения;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иных документов по усмотрению лица, проводившего заседание комитета кредиторов, или на основании решения комитета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w:t>
      </w:r>
      <w:proofErr w:type="gramEnd"/>
      <w:r>
        <w:rPr>
          <w:rFonts w:cs="Calibri"/>
        </w:rPr>
        <w:t xml:space="preserve"> Расходы на подготовку и направление таких копий возлагаются на лицо, требующее их предоставления.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Сведения о решениях, принятых на заседаниях комитета кредиторов, подлежат включению </w:t>
      </w:r>
      <w:r>
        <w:rPr>
          <w:rFonts w:cs="Calibri"/>
        </w:rPr>
        <w:lastRenderedPageBreak/>
        <w:t>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в </w:t>
      </w:r>
      <w:hyperlink r:id="rId23" w:history="1">
        <w:r>
          <w:rPr>
            <w:rFonts w:cs="Calibri"/>
            <w:color w:val="0000FF"/>
          </w:rPr>
          <w:t>пункте 1 статьи 20.3</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24" w:history="1">
        <w:r>
          <w:rPr>
            <w:rFonts w:cs="Calibri"/>
            <w:color w:val="0000FF"/>
          </w:rPr>
          <w:t>абзац седьмой</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25" w:history="1">
        <w:r>
          <w:rPr>
            <w:rFonts w:cs="Calibri"/>
            <w:color w:val="0000FF"/>
          </w:rPr>
          <w:t>абзац десятый</w:t>
        </w:r>
      </w:hyperlink>
      <w:r>
        <w:rPr>
          <w:rFonts w:cs="Calibri"/>
        </w:rPr>
        <w:t xml:space="preserve"> после слов "государственные органы" дополнить словами ", органы управления государственными внебюджетными фондами Российской Федерации";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8) в </w:t>
      </w:r>
      <w:hyperlink r:id="rId26" w:history="1">
        <w:r>
          <w:rPr>
            <w:rFonts w:cs="Calibri"/>
            <w:color w:val="0000FF"/>
          </w:rPr>
          <w:t>статье 20.7</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27" w:history="1">
        <w:r>
          <w:rPr>
            <w:rFonts w:cs="Calibri"/>
            <w:color w:val="0000FF"/>
          </w:rPr>
          <w:t>пункт 1</w:t>
        </w:r>
      </w:hyperlink>
      <w:r>
        <w:rPr>
          <w:rFonts w:cs="Calibri"/>
        </w:rPr>
        <w:t xml:space="preserve"> дополнить абзацем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28" w:history="1">
        <w:r>
          <w:rPr>
            <w:rFonts w:cs="Calibri"/>
            <w:color w:val="0000FF"/>
          </w:rPr>
          <w:t>пункт 2</w:t>
        </w:r>
      </w:hyperlink>
      <w:r>
        <w:rPr>
          <w:rFonts w:cs="Calibri"/>
        </w:rPr>
        <w:t xml:space="preserve"> после слов "расходов, связанных с государственной регистрацией прав должника на недвижимое имущество и сделок с ним</w:t>
      </w:r>
      <w:proofErr w:type="gramStart"/>
      <w:r>
        <w:rPr>
          <w:rFonts w:cs="Calibri"/>
        </w:rPr>
        <w:t>,"</w:t>
      </w:r>
      <w:proofErr w:type="gramEnd"/>
      <w:r>
        <w:rPr>
          <w:rFonts w:cs="Calibri"/>
        </w:rPr>
        <w:t xml:space="preserve"> дополнить словами "расходов в связи с выполнением работ (услуг) для должника, необходимых для государственной регистрации таких прав,";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в </w:t>
      </w:r>
      <w:hyperlink r:id="rId29" w:history="1">
        <w:r>
          <w:rPr>
            <w:rFonts w:cs="Calibri"/>
            <w:color w:val="0000FF"/>
          </w:rPr>
          <w:t>абзаце первом пункта 3</w:t>
        </w:r>
      </w:hyperlink>
      <w:r>
        <w:rPr>
          <w:rFonts w:cs="Calibri"/>
        </w:rPr>
        <w:t xml:space="preserve"> слова "своей деятельности" заменить словами "исполнения возложенных на него обязанностей в деле о банкротстве";</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г) в </w:t>
      </w:r>
      <w:hyperlink r:id="rId30" w:history="1">
        <w:r>
          <w:rPr>
            <w:rFonts w:cs="Calibri"/>
            <w:color w:val="0000FF"/>
          </w:rPr>
          <w:t>пункте 4</w:t>
        </w:r>
      </w:hyperlink>
      <w:r>
        <w:rPr>
          <w:rFonts w:cs="Calibri"/>
        </w:rPr>
        <w:t xml:space="preserve"> слова "своей деятельности" заменить словами "исполнения возложенных на него обязанностей в деле о банкротстве";</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д) в </w:t>
      </w:r>
      <w:hyperlink r:id="rId31" w:history="1">
        <w:r>
          <w:rPr>
            <w:rFonts w:cs="Calibri"/>
            <w:color w:val="0000FF"/>
          </w:rPr>
          <w:t>пункте 5</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32" w:history="1">
        <w:r>
          <w:rPr>
            <w:rFonts w:cs="Calibri"/>
            <w:color w:val="0000FF"/>
          </w:rPr>
          <w:t>абзаце первом</w:t>
        </w:r>
      </w:hyperlink>
      <w:r>
        <w:rPr>
          <w:rFonts w:cs="Calibri"/>
        </w:rPr>
        <w:t xml:space="preserve"> слова "своей деятельности" заменить словами "исполнения возложенных на него обязанностей в деле о банкротстве";</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33" w:history="1">
        <w:r>
          <w:rPr>
            <w:rFonts w:cs="Calibri"/>
            <w:color w:val="0000FF"/>
          </w:rPr>
          <w:t>абзаце третьем</w:t>
        </w:r>
      </w:hyperlink>
      <w:r>
        <w:rPr>
          <w:rFonts w:cs="Calibri"/>
        </w:rPr>
        <w:t xml:space="preserve"> слова "обеспечения деятельности арбитражного управляющего" заменить словами "обеспечения исполнения возложенных на арбитражного управляющего обязанностей";</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е) в </w:t>
      </w:r>
      <w:hyperlink r:id="rId34" w:history="1">
        <w:r>
          <w:rPr>
            <w:rFonts w:cs="Calibri"/>
            <w:color w:val="0000FF"/>
          </w:rPr>
          <w:t>абзаце первом пункта 6</w:t>
        </w:r>
      </w:hyperlink>
      <w:r>
        <w:rPr>
          <w:rFonts w:cs="Calibri"/>
        </w:rPr>
        <w:t xml:space="preserve"> слова "своей деятельности" заменить словами "исполнения возложенных на него обязанностей в деле о банкротстве";</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9) в </w:t>
      </w:r>
      <w:hyperlink r:id="rId35" w:history="1">
        <w:r>
          <w:rPr>
            <w:rFonts w:cs="Calibri"/>
            <w:color w:val="0000FF"/>
          </w:rPr>
          <w:t>статье 24.1</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36" w:history="1">
        <w:r>
          <w:rPr>
            <w:rFonts w:cs="Calibri"/>
            <w:color w:val="0000FF"/>
          </w:rPr>
          <w:t>дополнить</w:t>
        </w:r>
      </w:hyperlink>
      <w:r>
        <w:rPr>
          <w:rFonts w:cs="Calibri"/>
        </w:rPr>
        <w:t xml:space="preserve"> пунктом 2.1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пунктом 2 настоящей статьи минимальный размер страховой суммы в год и устанавливается в соответствии с таким решением.</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w:t>
      </w:r>
      <w:proofErr w:type="gramEnd"/>
      <w:r>
        <w:rPr>
          <w:rFonts w:cs="Calibri"/>
        </w:rPr>
        <w:t xml:space="preserve"> управляющего, размер страховой суммы по которому устанавливается в соответствии с решением коллегиального органа управления.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Арбитражный управляющий также обязан заключить наряду с дополнительным договором обязательного страхования своей ответственности, предусмотренным пунктом 2 настоящей статьи, дополнительный договор страхования ответственности арбитражного управляющего в случае, предусмотренном пунктом 5 статьи 45 настоящего Федерального закона</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37" w:history="1">
        <w:r>
          <w:rPr>
            <w:rFonts w:cs="Calibri"/>
            <w:color w:val="0000FF"/>
          </w:rPr>
          <w:t>пункт 10</w:t>
        </w:r>
      </w:hyperlink>
      <w:r>
        <w:rPr>
          <w:rFonts w:cs="Calibri"/>
        </w:rPr>
        <w:t xml:space="preserve"> дополнить предложением следующего содержания: </w:t>
      </w:r>
      <w:proofErr w:type="gramStart"/>
      <w:r>
        <w:rPr>
          <w:rFonts w:cs="Calibri"/>
        </w:rPr>
        <w:t>"Договоры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lastRenderedPageBreak/>
        <w:t xml:space="preserve">10) в </w:t>
      </w:r>
      <w:hyperlink r:id="rId38" w:history="1">
        <w:r>
          <w:rPr>
            <w:rFonts w:cs="Calibri"/>
            <w:color w:val="0000FF"/>
          </w:rPr>
          <w:t>статье 25.1</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39" w:history="1">
        <w:r>
          <w:rPr>
            <w:rFonts w:cs="Calibri"/>
            <w:color w:val="0000FF"/>
          </w:rPr>
          <w:t>пункт 2</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Компенсационным фондом саморегулируемой организации </w:t>
      </w:r>
      <w:proofErr w:type="gramStart"/>
      <w:r>
        <w:rPr>
          <w:rFonts w:cs="Calibri"/>
        </w:rPr>
        <w:t>арбитражных</w:t>
      </w:r>
      <w:proofErr w:type="gramEnd"/>
      <w:r>
        <w:rPr>
          <w:rFonts w:cs="Calibri"/>
        </w:rPr>
        <w:t xml:space="preserve">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roofErr w:type="gramStart"/>
      <w:r>
        <w:rPr>
          <w:rFonts w:cs="Calibri"/>
        </w:rPr>
        <w:t>.";</w:t>
      </w:r>
    </w:p>
    <w:p w:rsidR="006547E9" w:rsidRDefault="006547E9">
      <w:pPr>
        <w:widowControl w:val="0"/>
        <w:autoSpaceDE w:val="0"/>
        <w:autoSpaceDN w:val="0"/>
        <w:adjustRightInd w:val="0"/>
        <w:spacing w:after="0" w:line="240" w:lineRule="auto"/>
        <w:ind w:firstLine="540"/>
        <w:jc w:val="both"/>
        <w:rPr>
          <w:rFonts w:cs="Calibri"/>
        </w:rPr>
      </w:pPr>
      <w:proofErr w:type="gramEnd"/>
      <w:r>
        <w:rPr>
          <w:rFonts w:cs="Calibri"/>
        </w:rPr>
        <w:t xml:space="preserve">б) </w:t>
      </w:r>
      <w:hyperlink r:id="rId40" w:history="1">
        <w:r>
          <w:rPr>
            <w:rFonts w:cs="Calibri"/>
            <w:color w:val="0000FF"/>
          </w:rPr>
          <w:t>пункт 11</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"11. </w:t>
      </w:r>
      <w:proofErr w:type="gramStart"/>
      <w:r>
        <w:rPr>
          <w:rFonts w:cs="Calibri"/>
        </w:rPr>
        <w:t>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w:t>
      </w:r>
      <w:proofErr w:type="gramEnd"/>
      <w:r>
        <w:rPr>
          <w:rFonts w:cs="Calibri"/>
        </w:rPr>
        <w:t xml:space="preserve"> компенсационной выплате применительно к одному случаю причинения убытков.</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w:t>
      </w:r>
      <w:proofErr w:type="gramEnd"/>
      <w:r>
        <w:rPr>
          <w:rFonts w:cs="Calibri"/>
        </w:rPr>
        <w:t xml:space="preserve"> арбитражным судом в деле о банкротстве в соответствии с абзацем третьим пункта 5 статьи 45 настоящего Федерального закона, не может превышать один миллион рублей</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 xml:space="preserve">11) в </w:t>
      </w:r>
      <w:hyperlink r:id="rId41" w:history="1">
        <w:r>
          <w:rPr>
            <w:rFonts w:cs="Calibri"/>
            <w:color w:val="0000FF"/>
          </w:rPr>
          <w:t>пункте 1 статьи 30</w:t>
        </w:r>
      </w:hyperlink>
      <w:r>
        <w:rPr>
          <w:rFonts w:cs="Calibri"/>
        </w:rPr>
        <w:t xml:space="preserve"> слова "учредителям (участникам) должника, собственнику имущества должника - унитарного предприятия сведения о наличии признаков банкротства" заменить словами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12) в </w:t>
      </w:r>
      <w:hyperlink r:id="rId42" w:history="1">
        <w:r>
          <w:rPr>
            <w:rFonts w:cs="Calibri"/>
            <w:color w:val="0000FF"/>
          </w:rPr>
          <w:t>пункте 2 статьи 33</w:t>
        </w:r>
      </w:hyperlink>
      <w:r>
        <w:rPr>
          <w:rFonts w:cs="Calibri"/>
        </w:rPr>
        <w:t xml:space="preserve"> слова "сто тысяч" заменить словами "триста тысяч";</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13) в </w:t>
      </w:r>
      <w:hyperlink r:id="rId43" w:history="1">
        <w:r>
          <w:rPr>
            <w:rFonts w:cs="Calibri"/>
            <w:color w:val="0000FF"/>
          </w:rPr>
          <w:t>статье 37</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44" w:history="1">
        <w:r>
          <w:rPr>
            <w:rFonts w:cs="Calibri"/>
            <w:color w:val="0000FF"/>
          </w:rPr>
          <w:t>абзац одиннадцатый пункта 2</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пунктом 5 настоящей статьи</w:t>
      </w:r>
      <w:proofErr w:type="gramStart"/>
      <w:r>
        <w:rPr>
          <w:rFonts w:cs="Calibri"/>
        </w:rPr>
        <w:t>;"</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45" w:history="1">
        <w:r>
          <w:rPr>
            <w:rFonts w:cs="Calibri"/>
            <w:color w:val="0000FF"/>
          </w:rPr>
          <w:t>пункт 4</w:t>
        </w:r>
      </w:hyperlink>
      <w:r>
        <w:rPr>
          <w:rFonts w:cs="Calibri"/>
        </w:rPr>
        <w:t xml:space="preserve"> дополнить абзацем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"Должник не менее чем за пятнадцать календарных дней до даты подачи заявления должника обязан опубликовать уведомление </w:t>
      </w:r>
      <w:proofErr w:type="gramStart"/>
      <w:r>
        <w:rPr>
          <w:rFonts w:cs="Calibri"/>
        </w:rPr>
        <w:t>об обращении в арбитражный суд с заявлением должника путем включения его в Единый федеральный реестр сведений о фактах</w:t>
      </w:r>
      <w:proofErr w:type="gramEnd"/>
      <w:r>
        <w:rPr>
          <w:rFonts w:cs="Calibri"/>
        </w:rPr>
        <w:t xml:space="preserve"> деятельности юридических лиц.";</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46" w:history="1">
        <w:r>
          <w:rPr>
            <w:rFonts w:cs="Calibri"/>
            <w:color w:val="0000FF"/>
          </w:rPr>
          <w:t>дополнить</w:t>
        </w:r>
      </w:hyperlink>
      <w:r>
        <w:rPr>
          <w:rFonts w:cs="Calibri"/>
        </w:rPr>
        <w:t xml:space="preserve"> пунктом 5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14) </w:t>
      </w:r>
      <w:hyperlink r:id="rId47" w:history="1">
        <w:r>
          <w:rPr>
            <w:rFonts w:cs="Calibri"/>
            <w:color w:val="0000FF"/>
          </w:rPr>
          <w:t>абзац восьмой пункта 2 статьи 39</w:t>
        </w:r>
      </w:hyperlink>
      <w:r>
        <w:rPr>
          <w:rFonts w:cs="Calibri"/>
        </w:rPr>
        <w:t xml:space="preserve"> дополнить словами ", в случаях, предусмотренных настоящим Федеральным законом";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15) </w:t>
      </w:r>
      <w:hyperlink r:id="rId48" w:history="1">
        <w:r>
          <w:rPr>
            <w:rFonts w:cs="Calibri"/>
            <w:color w:val="0000FF"/>
          </w:rPr>
          <w:t>пункт 3 статьи 40</w:t>
        </w:r>
      </w:hyperlink>
      <w:r>
        <w:rPr>
          <w:rFonts w:cs="Calibri"/>
        </w:rPr>
        <w:t xml:space="preserve"> дополнить словами ", в случаях, предусмотренных настоящим Федеральным законом";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16) </w:t>
      </w:r>
      <w:hyperlink r:id="rId49" w:history="1">
        <w:r>
          <w:rPr>
            <w:rFonts w:cs="Calibri"/>
            <w:color w:val="0000FF"/>
          </w:rPr>
          <w:t>пункт 5 статьи 45</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w:t>
      </w:r>
      <w:r>
        <w:rPr>
          <w:rFonts w:cs="Calibri"/>
        </w:rPr>
        <w:lastRenderedPageBreak/>
        <w:t>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roofErr w:type="gramEnd"/>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w:t>
      </w:r>
      <w:proofErr w:type="gramEnd"/>
      <w:r>
        <w:rPr>
          <w:rFonts w:cs="Calibri"/>
        </w:rPr>
        <w:t xml:space="preserve"> о банкротстве, арбитражный суд может принять решение об отказе в утверждении кандидатуры арбитражного управляющего в деле о банкротстве.</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w:t>
      </w:r>
      <w:proofErr w:type="gramEnd"/>
      <w:r>
        <w:rPr>
          <w:rFonts w:cs="Calibri"/>
        </w:rPr>
        <w:t xml:space="preserve"> даты его утверждения арбитражным судом. </w:t>
      </w:r>
      <w:proofErr w:type="gramStart"/>
      <w:r>
        <w:rPr>
          <w:rFonts w:cs="Calibri"/>
        </w:rPr>
        <w:t>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17) в </w:t>
      </w:r>
      <w:hyperlink r:id="rId50" w:history="1">
        <w:r>
          <w:rPr>
            <w:rFonts w:cs="Calibri"/>
            <w:color w:val="0000FF"/>
          </w:rPr>
          <w:t>пункте 3 статьи 48</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51" w:history="1">
        <w:r>
          <w:rPr>
            <w:rFonts w:cs="Calibri"/>
            <w:color w:val="0000FF"/>
          </w:rPr>
          <w:t>абзацы шестой</w:t>
        </w:r>
      </w:hyperlink>
      <w:r>
        <w:rPr>
          <w:rFonts w:cs="Calibri"/>
        </w:rPr>
        <w:t xml:space="preserve"> и </w:t>
      </w:r>
      <w:hyperlink r:id="rId52" w:history="1">
        <w:r>
          <w:rPr>
            <w:rFonts w:cs="Calibri"/>
            <w:color w:val="0000FF"/>
          </w:rPr>
          <w:t>седьмой</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статьи 8 или 9 настоящего Федерального закона.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roofErr w:type="gramStart"/>
      <w:r>
        <w:rPr>
          <w:rFonts w:cs="Calibri"/>
        </w:rPr>
        <w:t>:"</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53" w:history="1">
        <w:r>
          <w:rPr>
            <w:rFonts w:cs="Calibri"/>
            <w:color w:val="0000FF"/>
          </w:rPr>
          <w:t>дополнить</w:t>
        </w:r>
      </w:hyperlink>
      <w:r>
        <w:rPr>
          <w:rFonts w:cs="Calibri"/>
        </w:rPr>
        <w:t xml:space="preserve"> новым абзацем восьмым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"в заседании арбитражного суда требование лица, обратившегося с заявлением о признании должника банкротом, признано необоснованным</w:t>
      </w:r>
      <w:proofErr w:type="gramStart"/>
      <w:r>
        <w:rPr>
          <w:rFonts w:cs="Calibri"/>
        </w:rPr>
        <w:t>;"</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54" w:history="1">
        <w:r>
          <w:rPr>
            <w:rFonts w:cs="Calibri"/>
            <w:color w:val="0000FF"/>
          </w:rPr>
          <w:t>дополнить</w:t>
        </w:r>
      </w:hyperlink>
      <w:r>
        <w:rPr>
          <w:rFonts w:cs="Calibri"/>
        </w:rPr>
        <w:t xml:space="preserve"> абзацами девятым - двенадцатым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"установлено отсутствие на дату заседания арбитражного суда условий, предусмотренных пунктом 2 статьи 33 настоящего Федерального закона;</w:t>
      </w:r>
    </w:p>
    <w:p w:rsidR="006547E9" w:rsidRDefault="006547E9">
      <w:pPr>
        <w:widowControl w:val="0"/>
        <w:autoSpaceDE w:val="0"/>
        <w:autoSpaceDN w:val="0"/>
        <w:adjustRightInd w:val="0"/>
        <w:spacing w:after="0" w:line="240" w:lineRule="auto"/>
        <w:ind w:firstLine="540"/>
        <w:jc w:val="both"/>
        <w:rPr>
          <w:rFonts w:cs="Calibri"/>
        </w:rPr>
      </w:pPr>
      <w:r>
        <w:rPr>
          <w:rFonts w:cs="Calibri"/>
        </w:rPr>
        <w:t>требование заявителя удовлетворено должником;</w:t>
      </w:r>
    </w:p>
    <w:p w:rsidR="006547E9" w:rsidRDefault="006547E9">
      <w:pPr>
        <w:widowControl w:val="0"/>
        <w:autoSpaceDE w:val="0"/>
        <w:autoSpaceDN w:val="0"/>
        <w:adjustRightInd w:val="0"/>
        <w:spacing w:after="0" w:line="240" w:lineRule="auto"/>
        <w:ind w:firstLine="540"/>
        <w:jc w:val="both"/>
        <w:rPr>
          <w:rFonts w:cs="Calibri"/>
        </w:rPr>
      </w:pPr>
      <w:r>
        <w:rPr>
          <w:rFonts w:cs="Calibri"/>
        </w:rPr>
        <w:t>требования кредитора не подтверждены вступившим в законную силу судебным актом, за исключением случаев, предусмотренных абзацем вторым пункта 2 статьи 7 настоящего Федерального закона;</w:t>
      </w:r>
    </w:p>
    <w:p w:rsidR="006547E9" w:rsidRDefault="006547E9">
      <w:pPr>
        <w:widowControl w:val="0"/>
        <w:autoSpaceDE w:val="0"/>
        <w:autoSpaceDN w:val="0"/>
        <w:adjustRightInd w:val="0"/>
        <w:spacing w:after="0" w:line="240" w:lineRule="auto"/>
        <w:ind w:firstLine="540"/>
        <w:jc w:val="both"/>
        <w:rPr>
          <w:rFonts w:cs="Calibri"/>
        </w:rPr>
      </w:pPr>
      <w:r>
        <w:rPr>
          <w:rFonts w:cs="Calibri"/>
        </w:rPr>
        <w:t>не установлено ни одного условия из предусмотренных статьями 8 и 9 настоящего Федерального закона условий</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г) </w:t>
      </w:r>
      <w:hyperlink r:id="rId55" w:history="1">
        <w:r>
          <w:rPr>
            <w:rFonts w:cs="Calibri"/>
            <w:color w:val="0000FF"/>
          </w:rPr>
          <w:t>абзац восьмой</w:t>
        </w:r>
      </w:hyperlink>
      <w:r>
        <w:rPr>
          <w:rFonts w:cs="Calibri"/>
        </w:rPr>
        <w:t xml:space="preserve"> считать абзацем тринадцатым;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18) в </w:t>
      </w:r>
      <w:hyperlink r:id="rId56" w:history="1">
        <w:r>
          <w:rPr>
            <w:rFonts w:cs="Calibri"/>
            <w:color w:val="0000FF"/>
          </w:rPr>
          <w:t>статье 63</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57" w:history="1">
        <w:r>
          <w:rPr>
            <w:rFonts w:cs="Calibri"/>
            <w:color w:val="0000FF"/>
          </w:rPr>
          <w:t>пункт 1</w:t>
        </w:r>
      </w:hyperlink>
      <w:r>
        <w:rPr>
          <w:rFonts w:cs="Calibri"/>
        </w:rPr>
        <w:t xml:space="preserve"> дополнить абзацем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58" w:history="1">
        <w:r>
          <w:rPr>
            <w:rFonts w:cs="Calibri"/>
            <w:color w:val="0000FF"/>
          </w:rPr>
          <w:t>дополнить</w:t>
        </w:r>
      </w:hyperlink>
      <w:r>
        <w:rPr>
          <w:rFonts w:cs="Calibri"/>
        </w:rPr>
        <w:t xml:space="preserve"> пунктами 4 - 6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lastRenderedPageBreak/>
        <w:t xml:space="preserve">"4. </w:t>
      </w:r>
      <w:proofErr w:type="gramStart"/>
      <w:r>
        <w:rPr>
          <w:rFonts w:cs="Calibri"/>
        </w:rPr>
        <w:t>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пунктом 1 статьи 4 настоящего Федерального закона размера его требования размер процентов определяется по состоянию на дату введения наблюдения.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В случае прекращения производства по делу о банкротстве по основанию, предусмотренному абзацем седьмым пункта 1 статьи 57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статьей 113 или 125</w:t>
      </w:r>
      <w:proofErr w:type="gramEnd"/>
      <w:r>
        <w:rPr>
          <w:rFonts w:cs="Calibri"/>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w:t>
      </w:r>
      <w:proofErr w:type="gramEnd"/>
      <w:r>
        <w:rPr>
          <w:rFonts w:cs="Calibri"/>
        </w:rPr>
        <w:t xml:space="preserve">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6547E9" w:rsidRDefault="006547E9">
      <w:pPr>
        <w:widowControl w:val="0"/>
        <w:autoSpaceDE w:val="0"/>
        <w:autoSpaceDN w:val="0"/>
        <w:adjustRightInd w:val="0"/>
        <w:spacing w:after="0" w:line="240" w:lineRule="auto"/>
        <w:ind w:firstLine="540"/>
        <w:jc w:val="both"/>
        <w:rPr>
          <w:rFonts w:cs="Calibri"/>
        </w:rPr>
      </w:pPr>
      <w:r>
        <w:rPr>
          <w:rFonts w:cs="Calibri"/>
        </w:rP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19) в </w:t>
      </w:r>
      <w:hyperlink r:id="rId59" w:history="1">
        <w:r>
          <w:rPr>
            <w:rFonts w:cs="Calibri"/>
            <w:color w:val="0000FF"/>
          </w:rPr>
          <w:t>пункте 1 статьи 64</w:t>
        </w:r>
      </w:hyperlink>
      <w:r>
        <w:rPr>
          <w:rFonts w:cs="Calibri"/>
        </w:rPr>
        <w:t xml:space="preserve"> слова "2 и 3" заменить словами "2, 3 и 3.1";</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20) </w:t>
      </w:r>
      <w:hyperlink r:id="rId60" w:history="1">
        <w:r>
          <w:rPr>
            <w:rFonts w:cs="Calibri"/>
            <w:color w:val="0000FF"/>
          </w:rPr>
          <w:t>абзац третий пункта 1 статьи 66</w:t>
        </w:r>
      </w:hyperlink>
      <w:r>
        <w:rPr>
          <w:rFonts w:cs="Calibri"/>
        </w:rPr>
        <w:t xml:space="preserve"> дополнить словами ", в том числе заявлять о пропуске срока исковой давности";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21) в </w:t>
      </w:r>
      <w:hyperlink r:id="rId61" w:history="1">
        <w:r>
          <w:rPr>
            <w:rFonts w:cs="Calibri"/>
            <w:color w:val="0000FF"/>
          </w:rPr>
          <w:t>пункте 2 статьи 67</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62" w:history="1">
        <w:r>
          <w:rPr>
            <w:rFonts w:cs="Calibri"/>
            <w:color w:val="0000FF"/>
          </w:rPr>
          <w:t>дополнить</w:t>
        </w:r>
      </w:hyperlink>
      <w:r>
        <w:rPr>
          <w:rFonts w:cs="Calibri"/>
        </w:rPr>
        <w:t xml:space="preserve"> новым абзацем четвертым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"заключение о наличии или об отсутствии оснований для оспаривания сделок должника</w:t>
      </w:r>
      <w:proofErr w:type="gramStart"/>
      <w:r>
        <w:rPr>
          <w:rFonts w:cs="Calibri"/>
        </w:rPr>
        <w:t>;"</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63" w:history="1">
        <w:r>
          <w:rPr>
            <w:rFonts w:cs="Calibri"/>
            <w:color w:val="0000FF"/>
          </w:rPr>
          <w:t>абзац четвертый</w:t>
        </w:r>
      </w:hyperlink>
      <w:r>
        <w:rPr>
          <w:rFonts w:cs="Calibri"/>
        </w:rPr>
        <w:t xml:space="preserve"> считать абзацем пятым;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22) </w:t>
      </w:r>
      <w:hyperlink r:id="rId64" w:history="1">
        <w:r>
          <w:rPr>
            <w:rFonts w:cs="Calibri"/>
            <w:color w:val="0000FF"/>
          </w:rPr>
          <w:t>пункт 2 статьи 71</w:t>
        </w:r>
      </w:hyperlink>
      <w:r>
        <w:rPr>
          <w:rFonts w:cs="Calibri"/>
        </w:rPr>
        <w:t xml:space="preserve"> дополнить абзацем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"Лица, участвующие в деле о банкротстве, вправе заявлять о пропуске срока исковой давности по предъявленным к должнику требованиям кредиторов</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23) </w:t>
      </w:r>
      <w:hyperlink r:id="rId65" w:history="1">
        <w:r>
          <w:rPr>
            <w:rFonts w:cs="Calibri"/>
            <w:color w:val="0000FF"/>
          </w:rPr>
          <w:t>статью 73</w:t>
        </w:r>
      </w:hyperlink>
      <w:r>
        <w:rPr>
          <w:rFonts w:cs="Calibri"/>
        </w:rPr>
        <w:t xml:space="preserve"> дополнить пунктом 3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"3. В случае</w:t>
      </w:r>
      <w:proofErr w:type="gramStart"/>
      <w:r>
        <w:rPr>
          <w:rFonts w:cs="Calibri"/>
        </w:rPr>
        <w:t>,</w:t>
      </w:r>
      <w:proofErr w:type="gramEnd"/>
      <w:r>
        <w:rPr>
          <w:rFonts w:cs="Calibri"/>
        </w:rPr>
        <w:t xml:space="preserve">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24) </w:t>
      </w:r>
      <w:hyperlink r:id="rId66" w:history="1">
        <w:r>
          <w:rPr>
            <w:rFonts w:cs="Calibri"/>
            <w:color w:val="0000FF"/>
          </w:rPr>
          <w:t>статью 100</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100. Установление размера требований кредиторов</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w:t>
      </w:r>
      <w:proofErr w:type="gramStart"/>
      <w:r>
        <w:rPr>
          <w:rFonts w:cs="Calibri"/>
        </w:rPr>
        <w:t>возникновения</w:t>
      </w:r>
      <w:proofErr w:type="gramEnd"/>
      <w:r>
        <w:rPr>
          <w:rFonts w:cs="Calibri"/>
        </w:rPr>
        <w:t xml:space="preserve">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w:t>
      </w:r>
      <w:proofErr w:type="gramStart"/>
      <w:r>
        <w:rPr>
          <w:rFonts w:cs="Calibri"/>
        </w:rPr>
        <w:t>в течение тридцати дней с даты включения в Единый федеральный реестр сведений о банкротстве сведений о получении</w:t>
      </w:r>
      <w:proofErr w:type="gramEnd"/>
      <w:r>
        <w:rPr>
          <w:rFonts w:cs="Calibri"/>
        </w:rPr>
        <w:t xml:space="preserve">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6547E9" w:rsidRDefault="006547E9">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6547E9" w:rsidRDefault="006547E9">
      <w:pPr>
        <w:widowControl w:val="0"/>
        <w:autoSpaceDE w:val="0"/>
        <w:autoSpaceDN w:val="0"/>
        <w:adjustRightInd w:val="0"/>
        <w:spacing w:after="0" w:line="240" w:lineRule="auto"/>
        <w:ind w:firstLine="540"/>
        <w:jc w:val="both"/>
        <w:rPr>
          <w:rFonts w:cs="Calibri"/>
        </w:rPr>
      </w:pPr>
      <w:r>
        <w:rPr>
          <w:rFonts w:cs="Calibri"/>
        </w:rP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6547E9" w:rsidRDefault="006547E9">
      <w:pPr>
        <w:widowControl w:val="0"/>
        <w:autoSpaceDE w:val="0"/>
        <w:autoSpaceDN w:val="0"/>
        <w:adjustRightInd w:val="0"/>
        <w:spacing w:after="0" w:line="240" w:lineRule="auto"/>
        <w:ind w:firstLine="540"/>
        <w:jc w:val="both"/>
        <w:rPr>
          <w:rFonts w:cs="Calibri"/>
        </w:rPr>
      </w:pPr>
      <w:r>
        <w:rPr>
          <w:rFonts w:cs="Calibri"/>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6547E9" w:rsidRDefault="006547E9">
      <w:pPr>
        <w:widowControl w:val="0"/>
        <w:autoSpaceDE w:val="0"/>
        <w:autoSpaceDN w:val="0"/>
        <w:adjustRightInd w:val="0"/>
        <w:spacing w:after="0" w:line="240" w:lineRule="auto"/>
        <w:ind w:firstLine="540"/>
        <w:jc w:val="both"/>
        <w:rPr>
          <w:rFonts w:cs="Calibri"/>
        </w:rPr>
      </w:pPr>
      <w:r>
        <w:rPr>
          <w:rFonts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547E9" w:rsidRDefault="006547E9">
      <w:pPr>
        <w:widowControl w:val="0"/>
        <w:autoSpaceDE w:val="0"/>
        <w:autoSpaceDN w:val="0"/>
        <w:adjustRightInd w:val="0"/>
        <w:spacing w:after="0" w:line="240" w:lineRule="auto"/>
        <w:ind w:firstLine="540"/>
        <w:jc w:val="both"/>
        <w:rPr>
          <w:rFonts w:cs="Calibri"/>
        </w:rPr>
      </w:pPr>
      <w:r>
        <w:rPr>
          <w:rFonts w:cs="Calibri"/>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В случае признания арбитражным судом причин незаявления требования кредитора в ходе наблюдения </w:t>
      </w:r>
      <w:proofErr w:type="gramStart"/>
      <w:r>
        <w:rPr>
          <w:rFonts w:cs="Calibri"/>
        </w:rPr>
        <w:t>неуважительными</w:t>
      </w:r>
      <w:proofErr w:type="gramEnd"/>
      <w:r>
        <w:rPr>
          <w:rFonts w:cs="Calibri"/>
        </w:rPr>
        <w:t xml:space="preserve"> арбитражный суд в определении о включении требования </w:t>
      </w:r>
      <w:r>
        <w:rPr>
          <w:rFonts w:cs="Calibri"/>
        </w:rPr>
        <w:lastRenderedPageBreak/>
        <w:t>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roofErr w:type="gramStart"/>
      <w:r>
        <w:rPr>
          <w:rFonts w:cs="Calibri"/>
        </w:rPr>
        <w:t>.";</w:t>
      </w:r>
      <w:proofErr w:type="gramEnd"/>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25) </w:t>
      </w:r>
      <w:hyperlink r:id="rId67" w:history="1">
        <w:r>
          <w:rPr>
            <w:rFonts w:cs="Calibri"/>
            <w:color w:val="0000FF"/>
          </w:rPr>
          <w:t>пункт 20 статьи 110</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w:t>
      </w:r>
      <w:proofErr w:type="gramEnd"/>
      <w:r>
        <w:rPr>
          <w:rFonts w:cs="Calibri"/>
        </w:rPr>
        <w:t xml:space="preserve"> организации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6547E9" w:rsidRDefault="006547E9">
      <w:pPr>
        <w:widowControl w:val="0"/>
        <w:autoSpaceDE w:val="0"/>
        <w:autoSpaceDN w:val="0"/>
        <w:adjustRightInd w:val="0"/>
        <w:spacing w:after="0" w:line="240" w:lineRule="auto"/>
        <w:ind w:firstLine="540"/>
        <w:jc w:val="both"/>
        <w:rPr>
          <w:rFonts w:cs="Calibri"/>
        </w:rPr>
      </w:pPr>
      <w:r>
        <w:rPr>
          <w:rFonts w:cs="Calibri"/>
        </w:rP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26) </w:t>
      </w:r>
      <w:hyperlink r:id="rId68" w:history="1">
        <w:r>
          <w:rPr>
            <w:rFonts w:cs="Calibri"/>
            <w:color w:val="0000FF"/>
          </w:rPr>
          <w:t>дополнить</w:t>
        </w:r>
      </w:hyperlink>
      <w:r>
        <w:rPr>
          <w:rFonts w:cs="Calibri"/>
        </w:rPr>
        <w:t xml:space="preserve"> статьями 111.1 - 111.8 следующего содержания:</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111.1. Саморегулируемая организация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69" w:history="1">
        <w:r>
          <w:rPr>
            <w:rFonts w:cs="Calibri"/>
            <w:color w:val="0000FF"/>
          </w:rPr>
          <w:t>законом</w:t>
        </w:r>
      </w:hyperlink>
      <w:r>
        <w:rPr>
          <w:rFonts w:cs="Calibri"/>
        </w:rP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w:t>
      </w:r>
      <w:proofErr w:type="gramStart"/>
      <w:r>
        <w:rPr>
          <w:rFonts w:cs="Calibri"/>
        </w:rPr>
        <w:t>сведения</w:t>
      </w:r>
      <w:proofErr w:type="gramEnd"/>
      <w:r>
        <w:rPr>
          <w:rFonts w:cs="Calibri"/>
        </w:rPr>
        <w:t xml:space="preserve"> о которой включены в государственный реестр саморегулируемых организаций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Статус саморегулируемой организации операторов электронных площадок некоммерческая организация приобретает </w:t>
      </w:r>
      <w:proofErr w:type="gramStart"/>
      <w:r>
        <w:rPr>
          <w:rFonts w:cs="Calibri"/>
        </w:rPr>
        <w:t>с даты внесения</w:t>
      </w:r>
      <w:proofErr w:type="gramEnd"/>
      <w:r>
        <w:rPr>
          <w:rFonts w:cs="Calibri"/>
        </w:rPr>
        <w:t xml:space="preserve"> сведений о ней в государственный реестр саморегулируемых организаций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70" w:history="1">
        <w:r>
          <w:rPr>
            <w:rFonts w:cs="Calibri"/>
            <w:color w:val="0000FF"/>
          </w:rPr>
          <w:t>законом</w:t>
        </w:r>
      </w:hyperlink>
      <w:r>
        <w:rPr>
          <w:rFonts w:cs="Calibri"/>
        </w:rPr>
        <w:t xml:space="preserve"> от 1 декабря 2007 года N 315-ФЗ "О саморегулируемых организациях" с учетом особенностей, предусмотренных настоящим Федеральным законом.</w:t>
      </w:r>
    </w:p>
    <w:p w:rsidR="006547E9" w:rsidRDefault="006547E9">
      <w:pPr>
        <w:widowControl w:val="0"/>
        <w:autoSpaceDE w:val="0"/>
        <w:autoSpaceDN w:val="0"/>
        <w:adjustRightInd w:val="0"/>
        <w:spacing w:after="0" w:line="240" w:lineRule="auto"/>
        <w:ind w:firstLine="540"/>
        <w:jc w:val="both"/>
        <w:rPr>
          <w:rFonts w:cs="Calibri"/>
        </w:rPr>
      </w:pPr>
      <w:r>
        <w:rPr>
          <w:rFonts w:cs="Calibri"/>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пунктами 14 и 20 статьи 110 настоящего Федерального закона, и условиям членства в саморегулируемой организации операторов электронных площадок, утвержденным этой</w:t>
      </w:r>
      <w:proofErr w:type="gramEnd"/>
      <w:r>
        <w:rPr>
          <w:rFonts w:cs="Calibri"/>
        </w:rPr>
        <w:t xml:space="preserve"> саморегулируемой организацией;</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 xml:space="preserve">2) наличие не менее чем у пятидесяти процентов членов некоммерческой организации </w:t>
      </w:r>
      <w:r>
        <w:rPr>
          <w:rFonts w:cs="Calibri"/>
        </w:rPr>
        <w:lastRenderedPageBreak/>
        <w:t>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roofErr w:type="gramEnd"/>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4) наличие следующих документов, утвержденных саморегулируемой организацией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правила приема в члены этой саморегулируемой организации и прекращения членства в ней;</w:t>
      </w:r>
    </w:p>
    <w:p w:rsidR="006547E9" w:rsidRDefault="006547E9">
      <w:pPr>
        <w:widowControl w:val="0"/>
        <w:autoSpaceDE w:val="0"/>
        <w:autoSpaceDN w:val="0"/>
        <w:adjustRightInd w:val="0"/>
        <w:spacing w:after="0" w:line="240" w:lineRule="auto"/>
        <w:ind w:firstLine="540"/>
        <w:jc w:val="both"/>
        <w:rPr>
          <w:rFonts w:cs="Calibri"/>
        </w:rPr>
      </w:pPr>
      <w:r>
        <w:rPr>
          <w:rFonts w:cs="Calibri"/>
        </w:rPr>
        <w:t>условия членства 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правила профессиональной этики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требования к раскрытию информации о деятельности этой саморегулируемой организац</w:t>
      </w:r>
      <w:proofErr w:type="gramStart"/>
      <w:r>
        <w:rPr>
          <w:rFonts w:cs="Calibri"/>
        </w:rPr>
        <w:t>ии и ее</w:t>
      </w:r>
      <w:proofErr w:type="gramEnd"/>
      <w:r>
        <w:rPr>
          <w:rFonts w:cs="Calibri"/>
        </w:rPr>
        <w:t xml:space="preserve"> членов;</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roofErr w:type="gramEnd"/>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111.2. Членство в саморегулируемой организации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пунктами 14 и 20 статьи 110 настоящего Федерального закона;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6547E9" w:rsidRDefault="006547E9">
      <w:pPr>
        <w:widowControl w:val="0"/>
        <w:autoSpaceDE w:val="0"/>
        <w:autoSpaceDN w:val="0"/>
        <w:adjustRightInd w:val="0"/>
        <w:spacing w:after="0" w:line="240" w:lineRule="auto"/>
        <w:ind w:firstLine="540"/>
        <w:jc w:val="both"/>
        <w:rPr>
          <w:rFonts w:cs="Calibri"/>
        </w:rPr>
      </w:pPr>
      <w:r>
        <w:rPr>
          <w:rFonts w:cs="Calibri"/>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6547E9" w:rsidRDefault="006547E9">
      <w:pPr>
        <w:widowControl w:val="0"/>
        <w:autoSpaceDE w:val="0"/>
        <w:autoSpaceDN w:val="0"/>
        <w:adjustRightInd w:val="0"/>
        <w:spacing w:after="0" w:line="240" w:lineRule="auto"/>
        <w:ind w:firstLine="540"/>
        <w:jc w:val="both"/>
        <w:rPr>
          <w:rFonts w:cs="Calibri"/>
        </w:rPr>
      </w:pPr>
      <w:r>
        <w:rPr>
          <w:rFonts w:cs="Calibri"/>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6547E9" w:rsidRDefault="006547E9">
      <w:pPr>
        <w:widowControl w:val="0"/>
        <w:autoSpaceDE w:val="0"/>
        <w:autoSpaceDN w:val="0"/>
        <w:adjustRightInd w:val="0"/>
        <w:spacing w:after="0" w:line="240" w:lineRule="auto"/>
        <w:ind w:firstLine="540"/>
        <w:jc w:val="both"/>
        <w:rPr>
          <w:rFonts w:cs="Calibri"/>
        </w:rPr>
      </w:pPr>
      <w:r>
        <w:rPr>
          <w:rFonts w:cs="Calibri"/>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6547E9" w:rsidRDefault="006547E9">
      <w:pPr>
        <w:widowControl w:val="0"/>
        <w:autoSpaceDE w:val="0"/>
        <w:autoSpaceDN w:val="0"/>
        <w:adjustRightInd w:val="0"/>
        <w:spacing w:after="0" w:line="240" w:lineRule="auto"/>
        <w:ind w:firstLine="540"/>
        <w:jc w:val="both"/>
        <w:rPr>
          <w:rFonts w:cs="Calibri"/>
        </w:rPr>
      </w:pPr>
      <w:r>
        <w:rPr>
          <w:rFonts w:cs="Calibri"/>
        </w:rPr>
        <w:lastRenderedPageBreak/>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6547E9" w:rsidRDefault="006547E9">
      <w:pPr>
        <w:widowControl w:val="0"/>
        <w:autoSpaceDE w:val="0"/>
        <w:autoSpaceDN w:val="0"/>
        <w:adjustRightInd w:val="0"/>
        <w:spacing w:after="0" w:line="240" w:lineRule="auto"/>
        <w:ind w:firstLine="540"/>
        <w:jc w:val="both"/>
        <w:rPr>
          <w:rFonts w:cs="Calibri"/>
        </w:rPr>
      </w:pPr>
      <w:r>
        <w:rPr>
          <w:rFonts w:cs="Calibri"/>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Саморегулируемая организация операторов электронных </w:t>
      </w:r>
      <w:proofErr w:type="gramStart"/>
      <w:r>
        <w:rPr>
          <w:rFonts w:cs="Calibri"/>
        </w:rPr>
        <w:t>площадок</w:t>
      </w:r>
      <w:proofErr w:type="gramEnd"/>
      <w:r>
        <w:rPr>
          <w:rFonts w:cs="Calibri"/>
        </w:rPr>
        <w:t xml:space="preserve"> на основании установленных в соответствии с пунктами 14 и 20 статьи 110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w:t>
      </w:r>
      <w:proofErr w:type="gramEnd"/>
      <w:r>
        <w:rPr>
          <w:rFonts w:cs="Calibri"/>
        </w:rPr>
        <w:t xml:space="preserve"> организацией условиям членства в ней, принимает решение о приеме такого лица в ее члены.</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w:t>
      </w:r>
      <w:proofErr w:type="gramStart"/>
      <w:r>
        <w:rPr>
          <w:rFonts w:cs="Calibri"/>
        </w:rPr>
        <w:t>с даты принятия</w:t>
      </w:r>
      <w:proofErr w:type="gramEnd"/>
      <w:r>
        <w:rPr>
          <w:rFonts w:cs="Calibri"/>
        </w:rPr>
        <w:t xml:space="preserve"> данного решения оно признается аннулированным.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w:t>
      </w:r>
      <w:proofErr w:type="gramStart"/>
      <w:r>
        <w:rPr>
          <w:rFonts w:cs="Calibri"/>
        </w:rPr>
        <w:t>с даты вступления</w:t>
      </w:r>
      <w:proofErr w:type="gramEnd"/>
      <w:r>
        <w:rPr>
          <w:rFonts w:cs="Calibri"/>
        </w:rPr>
        <w:t xml:space="preserve"> в силу решения о приеме такого лица в члены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6547E9" w:rsidRDefault="006547E9">
      <w:pPr>
        <w:widowControl w:val="0"/>
        <w:autoSpaceDE w:val="0"/>
        <w:autoSpaceDN w:val="0"/>
        <w:adjustRightInd w:val="0"/>
        <w:spacing w:after="0" w:line="240" w:lineRule="auto"/>
        <w:ind w:firstLine="540"/>
        <w:jc w:val="both"/>
        <w:rPr>
          <w:rFonts w:cs="Calibri"/>
        </w:rPr>
      </w:pPr>
      <w:r>
        <w:rPr>
          <w:rFonts w:cs="Calibri"/>
        </w:rPr>
        <w:t>1) условий членства 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lastRenderedPageBreak/>
        <w:t>9. В случае</w:t>
      </w:r>
      <w:proofErr w:type="gramStart"/>
      <w:r>
        <w:rPr>
          <w:rFonts w:cs="Calibri"/>
        </w:rPr>
        <w:t>,</w:t>
      </w:r>
      <w:proofErr w:type="gramEnd"/>
      <w:r>
        <w:rPr>
          <w:rFonts w:cs="Calibri"/>
        </w:rPr>
        <w:t xml:space="preserve">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Членство оператора электронной площадки в саморегулируемой организации операторов электронных площадок прекращается </w:t>
      </w:r>
      <w:proofErr w:type="gramStart"/>
      <w:r>
        <w:rPr>
          <w:rFonts w:cs="Calibri"/>
        </w:rPr>
        <w:t>с даты включения</w:t>
      </w:r>
      <w:proofErr w:type="gramEnd"/>
      <w:r>
        <w:rPr>
          <w:rFonts w:cs="Calibri"/>
        </w:rPr>
        <w:t xml:space="preserve"> в реестр членов этой саморегулируемой организации записи о прекращении членства оператора электронной площадки.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roofErr w:type="gramEnd"/>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111.3. Органы управления и специализированные органы саморегулируемой организации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6547E9" w:rsidRDefault="006547E9">
      <w:pPr>
        <w:widowControl w:val="0"/>
        <w:autoSpaceDE w:val="0"/>
        <w:autoSpaceDN w:val="0"/>
        <w:adjustRightInd w:val="0"/>
        <w:spacing w:after="0" w:line="240" w:lineRule="auto"/>
        <w:ind w:firstLine="540"/>
        <w:jc w:val="both"/>
        <w:rPr>
          <w:rFonts w:cs="Calibri"/>
        </w:rPr>
      </w:pPr>
      <w:r>
        <w:rPr>
          <w:rFonts w:cs="Calibri"/>
        </w:rP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71" w:history="1">
        <w:r>
          <w:rPr>
            <w:rFonts w:cs="Calibri"/>
            <w:color w:val="0000FF"/>
          </w:rPr>
          <w:t>статьей 16</w:t>
        </w:r>
      </w:hyperlink>
      <w:r>
        <w:rPr>
          <w:rFonts w:cs="Calibri"/>
        </w:rPr>
        <w:t xml:space="preserve"> Федерального закона от 1 декабря 2007 года N 315-ФЗ "О саморегулируемых организациях", относятся следующие вопросы:</w:t>
      </w:r>
    </w:p>
    <w:p w:rsidR="006547E9" w:rsidRDefault="006547E9">
      <w:pPr>
        <w:widowControl w:val="0"/>
        <w:autoSpaceDE w:val="0"/>
        <w:autoSpaceDN w:val="0"/>
        <w:adjustRightInd w:val="0"/>
        <w:spacing w:after="0" w:line="240" w:lineRule="auto"/>
        <w:ind w:firstLine="540"/>
        <w:jc w:val="both"/>
        <w:rPr>
          <w:rFonts w:cs="Calibri"/>
        </w:rPr>
      </w:pPr>
      <w:r>
        <w:rPr>
          <w:rFonts w:cs="Calibri"/>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2) принятие решений о приеме в члены этой саморегулируемой организации и об исключении из числа ее членов;</w:t>
      </w:r>
    </w:p>
    <w:p w:rsidR="006547E9" w:rsidRDefault="006547E9">
      <w:pPr>
        <w:widowControl w:val="0"/>
        <w:autoSpaceDE w:val="0"/>
        <w:autoSpaceDN w:val="0"/>
        <w:adjustRightInd w:val="0"/>
        <w:spacing w:after="0" w:line="240" w:lineRule="auto"/>
        <w:ind w:firstLine="540"/>
        <w:jc w:val="both"/>
        <w:rPr>
          <w:rFonts w:cs="Calibri"/>
        </w:rPr>
      </w:pPr>
      <w:r>
        <w:rPr>
          <w:rFonts w:cs="Calibri"/>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6547E9" w:rsidRDefault="006547E9">
      <w:pPr>
        <w:widowControl w:val="0"/>
        <w:autoSpaceDE w:val="0"/>
        <w:autoSpaceDN w:val="0"/>
        <w:adjustRightInd w:val="0"/>
        <w:spacing w:after="0" w:line="240" w:lineRule="auto"/>
        <w:ind w:firstLine="540"/>
        <w:jc w:val="both"/>
        <w:rPr>
          <w:rFonts w:cs="Calibri"/>
        </w:rPr>
      </w:pPr>
      <w:r>
        <w:rPr>
          <w:rFonts w:cs="Calibri"/>
        </w:rPr>
        <w:t>4) установление порядка рассмотрения жалоб на действия членов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5) установление размера членских взносов, порядка их уплаты;</w:t>
      </w:r>
    </w:p>
    <w:p w:rsidR="006547E9" w:rsidRDefault="006547E9">
      <w:pPr>
        <w:widowControl w:val="0"/>
        <w:autoSpaceDE w:val="0"/>
        <w:autoSpaceDN w:val="0"/>
        <w:adjustRightInd w:val="0"/>
        <w:spacing w:after="0" w:line="240" w:lineRule="auto"/>
        <w:ind w:firstLine="540"/>
        <w:jc w:val="both"/>
        <w:rPr>
          <w:rFonts w:cs="Calibri"/>
        </w:rPr>
      </w:pPr>
      <w:r>
        <w:rPr>
          <w:rFonts w:cs="Calibri"/>
        </w:rPr>
        <w:t>6) принятие решений о дополнительных имущественных взносах членов этой саморегулируемой организации и создании ее целевых фондов.</w:t>
      </w:r>
    </w:p>
    <w:p w:rsidR="006547E9" w:rsidRDefault="006547E9">
      <w:pPr>
        <w:widowControl w:val="0"/>
        <w:autoSpaceDE w:val="0"/>
        <w:autoSpaceDN w:val="0"/>
        <w:adjustRightInd w:val="0"/>
        <w:spacing w:after="0" w:line="240" w:lineRule="auto"/>
        <w:ind w:firstLine="540"/>
        <w:jc w:val="both"/>
        <w:rPr>
          <w:rFonts w:cs="Calibri"/>
        </w:rPr>
      </w:pPr>
      <w:r>
        <w:rPr>
          <w:rFonts w:cs="Calibri"/>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lastRenderedPageBreak/>
        <w:t xml:space="preserve">Решения по вопросам, предусмотренным </w:t>
      </w:r>
      <w:hyperlink r:id="rId72" w:history="1">
        <w:r>
          <w:rPr>
            <w:rFonts w:cs="Calibri"/>
            <w:color w:val="0000FF"/>
          </w:rPr>
          <w:t>пунктами 1</w:t>
        </w:r>
      </w:hyperlink>
      <w:r>
        <w:rPr>
          <w:rFonts w:cs="Calibri"/>
        </w:rPr>
        <w:t xml:space="preserve">, </w:t>
      </w:r>
      <w:hyperlink r:id="rId73" w:history="1">
        <w:r>
          <w:rPr>
            <w:rFonts w:cs="Calibri"/>
            <w:color w:val="0000FF"/>
          </w:rPr>
          <w:t>4</w:t>
        </w:r>
      </w:hyperlink>
      <w:r>
        <w:rPr>
          <w:rFonts w:cs="Calibri"/>
        </w:rPr>
        <w:t xml:space="preserve">, </w:t>
      </w:r>
      <w:hyperlink r:id="rId74" w:history="1">
        <w:r>
          <w:rPr>
            <w:rFonts w:cs="Calibri"/>
            <w:color w:val="0000FF"/>
          </w:rPr>
          <w:t>5</w:t>
        </w:r>
      </w:hyperlink>
      <w:r>
        <w:rPr>
          <w:rFonts w:cs="Calibri"/>
        </w:rPr>
        <w:t xml:space="preserve">, </w:t>
      </w:r>
      <w:hyperlink r:id="rId75" w:history="1">
        <w:r>
          <w:rPr>
            <w:rFonts w:cs="Calibri"/>
            <w:color w:val="0000FF"/>
          </w:rPr>
          <w:t>8</w:t>
        </w:r>
      </w:hyperlink>
      <w:r>
        <w:rPr>
          <w:rFonts w:cs="Calibri"/>
        </w:rPr>
        <w:t xml:space="preserve"> и </w:t>
      </w:r>
      <w:hyperlink r:id="rId76" w:history="1">
        <w:r>
          <w:rPr>
            <w:rFonts w:cs="Calibri"/>
            <w:color w:val="0000FF"/>
          </w:rPr>
          <w:t>9 части 3 статьи 16</w:t>
        </w:r>
      </w:hyperlink>
      <w:r>
        <w:rPr>
          <w:rFonts w:cs="Calibri"/>
        </w:rPr>
        <w:t xml:space="preserve"> Федерального закона от 1 декабря 2007 года N 315-ФЗ "О саморегулируемых организациях" и подпунктами 1 и 2 пункта 3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w:t>
      </w:r>
      <w:proofErr w:type="gramEnd"/>
      <w:r>
        <w:rPr>
          <w:rFonts w:cs="Calibri"/>
        </w:rPr>
        <w:t xml:space="preserve"> могут быть отнесены уставом некоммерческой организации к компетенции иных органов управления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6547E9" w:rsidRDefault="006547E9">
      <w:pPr>
        <w:widowControl w:val="0"/>
        <w:autoSpaceDE w:val="0"/>
        <w:autoSpaceDN w:val="0"/>
        <w:adjustRightInd w:val="0"/>
        <w:spacing w:after="0" w:line="240" w:lineRule="auto"/>
        <w:ind w:firstLine="540"/>
        <w:jc w:val="both"/>
        <w:rPr>
          <w:rFonts w:cs="Calibri"/>
        </w:rPr>
      </w:pPr>
      <w:r>
        <w:rPr>
          <w:rFonts w:cs="Calibri"/>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утверждение правил осуществления </w:t>
      </w:r>
      <w:proofErr w:type="gramStart"/>
      <w:r>
        <w:rPr>
          <w:rFonts w:cs="Calibri"/>
        </w:rPr>
        <w:t>контроля за</w:t>
      </w:r>
      <w:proofErr w:type="gramEnd"/>
      <w:r>
        <w:rPr>
          <w:rFonts w:cs="Calibri"/>
        </w:rPr>
        <w:t xml:space="preserve">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6547E9" w:rsidRDefault="006547E9">
      <w:pPr>
        <w:widowControl w:val="0"/>
        <w:autoSpaceDE w:val="0"/>
        <w:autoSpaceDN w:val="0"/>
        <w:adjustRightInd w:val="0"/>
        <w:spacing w:after="0" w:line="240" w:lineRule="auto"/>
        <w:ind w:firstLine="540"/>
        <w:jc w:val="both"/>
        <w:rPr>
          <w:rFonts w:cs="Calibri"/>
        </w:rPr>
      </w:pPr>
      <w:r>
        <w:rPr>
          <w:rFonts w:cs="Calibri"/>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установление квалификационных требований к руководителю органа, осуществляющего </w:t>
      </w:r>
      <w:proofErr w:type="gramStart"/>
      <w:r>
        <w:rPr>
          <w:rFonts w:cs="Calibri"/>
        </w:rPr>
        <w:t>контроль за</w:t>
      </w:r>
      <w:proofErr w:type="gramEnd"/>
      <w:r>
        <w:rPr>
          <w:rFonts w:cs="Calibri"/>
        </w:rPr>
        <w:t xml:space="preserve"> деятельностью членов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w:t>
      </w:r>
      <w:proofErr w:type="gramEnd"/>
      <w:r>
        <w:rPr>
          <w:rFonts w:cs="Calibri"/>
        </w:rPr>
        <w:t xml:space="preserve"> и устанавливающее сроки их устранения, предупреждение.</w:t>
      </w:r>
    </w:p>
    <w:p w:rsidR="006547E9" w:rsidRDefault="006547E9">
      <w:pPr>
        <w:widowControl w:val="0"/>
        <w:autoSpaceDE w:val="0"/>
        <w:autoSpaceDN w:val="0"/>
        <w:adjustRightInd w:val="0"/>
        <w:spacing w:after="0" w:line="240" w:lineRule="auto"/>
        <w:ind w:firstLine="540"/>
        <w:jc w:val="both"/>
        <w:rPr>
          <w:rFonts w:cs="Calibri"/>
        </w:rPr>
      </w:pPr>
      <w:r>
        <w:rPr>
          <w:rFonts w:cs="Calibri"/>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6547E9" w:rsidRDefault="006547E9">
      <w:pPr>
        <w:widowControl w:val="0"/>
        <w:autoSpaceDE w:val="0"/>
        <w:autoSpaceDN w:val="0"/>
        <w:adjustRightInd w:val="0"/>
        <w:spacing w:after="0" w:line="240" w:lineRule="auto"/>
        <w:ind w:firstLine="540"/>
        <w:jc w:val="both"/>
        <w:rPr>
          <w:rFonts w:cs="Calibri"/>
        </w:rPr>
      </w:pPr>
      <w:r>
        <w:rPr>
          <w:rFonts w:cs="Calibri"/>
        </w:rPr>
        <w:t>1) орган по рассмотрению дел о применении в отношении членов этой саморегулируемой организации мер дисциплинарного воздействия;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орган, осуществляющий </w:t>
      </w:r>
      <w:proofErr w:type="gramStart"/>
      <w:r>
        <w:rPr>
          <w:rFonts w:cs="Calibri"/>
        </w:rPr>
        <w:t>контроль за</w:t>
      </w:r>
      <w:proofErr w:type="gramEnd"/>
      <w:r>
        <w:rPr>
          <w:rFonts w:cs="Calibri"/>
        </w:rPr>
        <w:t xml:space="preserve">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 xml:space="preserve">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w:t>
      </w:r>
      <w:r>
        <w:rPr>
          <w:rFonts w:cs="Calibri"/>
        </w:rPr>
        <w:lastRenderedPageBreak/>
        <w:t>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w:t>
      </w:r>
      <w:proofErr w:type="gramEnd"/>
      <w:r>
        <w:rPr>
          <w:rFonts w:cs="Calibri"/>
        </w:rPr>
        <w:t xml:space="preserve"> </w:t>
      </w:r>
      <w:proofErr w:type="gramStart"/>
      <w:r>
        <w:rPr>
          <w:rFonts w:cs="Calibri"/>
        </w:rPr>
        <w:t>отношении</w:t>
      </w:r>
      <w:proofErr w:type="gramEnd"/>
      <w:r>
        <w:rPr>
          <w:rFonts w:cs="Calibri"/>
        </w:rPr>
        <w:t xml:space="preserve"> ее членов следующих мер дисциплинарного воздействия:</w:t>
      </w:r>
    </w:p>
    <w:p w:rsidR="006547E9" w:rsidRDefault="006547E9">
      <w:pPr>
        <w:widowControl w:val="0"/>
        <w:autoSpaceDE w:val="0"/>
        <w:autoSpaceDN w:val="0"/>
        <w:adjustRightInd w:val="0"/>
        <w:spacing w:after="0" w:line="240" w:lineRule="auto"/>
        <w:ind w:firstLine="540"/>
        <w:jc w:val="both"/>
        <w:rPr>
          <w:rFonts w:cs="Calibri"/>
        </w:rPr>
      </w:pPr>
      <w:r>
        <w:rPr>
          <w:rFonts w:cs="Calibri"/>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2) вынесение члену этой саморегулируемой организации предупреждения;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3) наложение на члена этой саморегулируемой организации штрафа в размере, установленном ее внутренними документами;</w:t>
      </w:r>
    </w:p>
    <w:p w:rsidR="006547E9" w:rsidRDefault="006547E9">
      <w:pPr>
        <w:widowControl w:val="0"/>
        <w:autoSpaceDE w:val="0"/>
        <w:autoSpaceDN w:val="0"/>
        <w:adjustRightInd w:val="0"/>
        <w:spacing w:after="0" w:line="240" w:lineRule="auto"/>
        <w:ind w:firstLine="540"/>
        <w:jc w:val="both"/>
        <w:rPr>
          <w:rFonts w:cs="Calibri"/>
        </w:rPr>
      </w:pPr>
      <w:r>
        <w:rPr>
          <w:rFonts w:cs="Calibri"/>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5) иные установленные внутренними документами этой саморегулируемой организации меры.</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w:t>
      </w:r>
      <w:proofErr w:type="gramEnd"/>
      <w:r>
        <w:rPr>
          <w:rFonts w:cs="Calibri"/>
        </w:rPr>
        <w:t xml:space="preserve">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w:t>
      </w:r>
      <w:proofErr w:type="gramStart"/>
      <w:r>
        <w:rPr>
          <w:rFonts w:cs="Calibri"/>
        </w:rPr>
        <w:t>с даты принятия</w:t>
      </w:r>
      <w:proofErr w:type="gramEnd"/>
      <w:r>
        <w:rPr>
          <w:rFonts w:cs="Calibri"/>
        </w:rPr>
        <w:t xml:space="preserve"> соответствующего решения.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111.4. Права и обязанности саморегулируемой организации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Саморегулируемая организация операторов электронных площадок обладает правами, предусмотренными </w:t>
      </w:r>
      <w:hyperlink r:id="rId77" w:history="1">
        <w:r>
          <w:rPr>
            <w:rFonts w:cs="Calibri"/>
            <w:color w:val="0000FF"/>
          </w:rPr>
          <w:t>статьей 6</w:t>
        </w:r>
      </w:hyperlink>
      <w:r>
        <w:rPr>
          <w:rFonts w:cs="Calibri"/>
        </w:rPr>
        <w:t xml:space="preserve"> Федерального закона от 1 декабря 2007 года N 315-ФЗ "О саморегулируемых организациях".</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78" w:history="1">
        <w:r>
          <w:rPr>
            <w:rFonts w:cs="Calibri"/>
            <w:color w:val="0000FF"/>
          </w:rPr>
          <w:t>статьей 6</w:t>
        </w:r>
      </w:hyperlink>
      <w:r>
        <w:rPr>
          <w:rFonts w:cs="Calibri"/>
        </w:rPr>
        <w:t xml:space="preserve"> Федерального закона от 1 декабря 2007 года N 315-ФЗ "О саморегулируемых организациях".</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111.5. Федеральный государственный надзор за деятельностью саморегулируемых организаций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79" w:history="1">
        <w:r>
          <w:rPr>
            <w:rFonts w:cs="Calibri"/>
            <w:color w:val="0000FF"/>
          </w:rPr>
          <w:t>статьей 23</w:t>
        </w:r>
      </w:hyperlink>
      <w:r>
        <w:rPr>
          <w:rFonts w:cs="Calibri"/>
        </w:rP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В случае выявления нарушения саморегулируемой организацией операторов электронных площадок требований, установленных пунктом 2 статьи 111.1 настоящего Федерального закона, </w:t>
      </w:r>
      <w:r>
        <w:rPr>
          <w:rFonts w:cs="Calibri"/>
        </w:rPr>
        <w:lastRenderedPageBreak/>
        <w:t>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w:t>
      </w:r>
      <w:proofErr w:type="gramStart"/>
      <w:r>
        <w:rPr>
          <w:rFonts w:cs="Calibri"/>
        </w:rPr>
        <w:t>с даты получения</w:t>
      </w:r>
      <w:proofErr w:type="gramEnd"/>
      <w:r>
        <w:rPr>
          <w:rFonts w:cs="Calibri"/>
        </w:rPr>
        <w:t xml:space="preserve"> такого предписания саморегулируемой организацией.</w:t>
      </w:r>
    </w:p>
    <w:p w:rsidR="006547E9" w:rsidRDefault="006547E9">
      <w:pPr>
        <w:widowControl w:val="0"/>
        <w:autoSpaceDE w:val="0"/>
        <w:autoSpaceDN w:val="0"/>
        <w:adjustRightInd w:val="0"/>
        <w:spacing w:after="0" w:line="240" w:lineRule="auto"/>
        <w:ind w:firstLine="540"/>
        <w:jc w:val="both"/>
        <w:rPr>
          <w:rFonts w:cs="Calibri"/>
        </w:rPr>
      </w:pPr>
      <w:r>
        <w:rPr>
          <w:rFonts w:cs="Calibri"/>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пунктом 2 статьи 111.1 настоящего Федерального закона, в течение четырнадцати рабочих дней </w:t>
      </w:r>
      <w:proofErr w:type="gramStart"/>
      <w:r>
        <w:rPr>
          <w:rFonts w:cs="Calibri"/>
        </w:rPr>
        <w:t>с даты выявления</w:t>
      </w:r>
      <w:proofErr w:type="gramEnd"/>
      <w:r>
        <w:rPr>
          <w:rFonts w:cs="Calibri"/>
        </w:rPr>
        <w:t xml:space="preserve"> такого несоответствия представляет в орган по надзору заявление в письменной форме в соответствии с абзацем первым пункта 13 статьи 23.1 настоящего Федерального закона.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этом случае орган по надзору обращается </w:t>
      </w:r>
      <w:proofErr w:type="gramStart"/>
      <w:r>
        <w:rPr>
          <w:rFonts w:cs="Calibri"/>
        </w:rPr>
        <w:t>в арбитражный суд с иском об исключении сведений о некоммерческой организации из государственного реестра</w:t>
      </w:r>
      <w:proofErr w:type="gramEnd"/>
      <w:r>
        <w:rPr>
          <w:rFonts w:cs="Calibri"/>
        </w:rPr>
        <w:t xml:space="preserve"> саморегулируемых организаций операторов электронных площадок в порядке, установленном абзацем пятым пункта 13 статьи 23.1 настоящего Федерального закона.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В течение одного года </w:t>
      </w:r>
      <w:proofErr w:type="gramStart"/>
      <w:r>
        <w:rPr>
          <w:rFonts w:cs="Calibri"/>
        </w:rPr>
        <w:t>с даты исключения</w:t>
      </w:r>
      <w:proofErr w:type="gramEnd"/>
      <w:r>
        <w:rPr>
          <w:rFonts w:cs="Calibri"/>
        </w:rPr>
        <w:t xml:space="preserve">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111.6. Ответственность оператора электронной площадки</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законом требованиям.</w:t>
      </w:r>
    </w:p>
    <w:p w:rsidR="006547E9" w:rsidRDefault="006547E9">
      <w:pPr>
        <w:widowControl w:val="0"/>
        <w:autoSpaceDE w:val="0"/>
        <w:autoSpaceDN w:val="0"/>
        <w:adjustRightInd w:val="0"/>
        <w:spacing w:after="0" w:line="240" w:lineRule="auto"/>
        <w:ind w:firstLine="540"/>
        <w:jc w:val="both"/>
        <w:rPr>
          <w:rFonts w:cs="Calibri"/>
        </w:rPr>
      </w:pPr>
      <w:r>
        <w:rPr>
          <w:rFonts w:cs="Calibri"/>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w:t>
      </w:r>
      <w:proofErr w:type="gramEnd"/>
      <w:r>
        <w:rPr>
          <w:rFonts w:cs="Calibri"/>
        </w:rPr>
        <w:t xml:space="preserve"> площадок.</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w:t>
      </w:r>
      <w:proofErr w:type="gramEnd"/>
      <w:r>
        <w:rPr>
          <w:rFonts w:cs="Calibri"/>
        </w:rPr>
        <w:t xml:space="preserve"> организации при осуществлении компенсационных выплат из него третьим лицам при проведении торгов в </w:t>
      </w:r>
      <w:r>
        <w:rPr>
          <w:rFonts w:cs="Calibri"/>
        </w:rPr>
        <w:lastRenderedPageBreak/>
        <w:t>электронной форме.</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111.7. Договор обязательного страхования ответственности оператора электронной площадки</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w:t>
      </w:r>
      <w:proofErr w:type="gramEnd"/>
      <w:r>
        <w:rPr>
          <w:rFonts w:cs="Calibri"/>
        </w:rPr>
        <w:t xml:space="preserve"> с условием его возобновления на тот же срок.</w:t>
      </w:r>
    </w:p>
    <w:p w:rsidR="006547E9" w:rsidRDefault="006547E9">
      <w:pPr>
        <w:widowControl w:val="0"/>
        <w:autoSpaceDE w:val="0"/>
        <w:autoSpaceDN w:val="0"/>
        <w:adjustRightInd w:val="0"/>
        <w:spacing w:after="0" w:line="240" w:lineRule="auto"/>
        <w:ind w:firstLine="540"/>
        <w:jc w:val="both"/>
        <w:rPr>
          <w:rFonts w:cs="Calibri"/>
        </w:rPr>
      </w:pPr>
      <w:r>
        <w:rPr>
          <w:rFonts w:cs="Calibri"/>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2) причинения морального вреда;</w:t>
      </w:r>
    </w:p>
    <w:p w:rsidR="006547E9" w:rsidRDefault="006547E9">
      <w:pPr>
        <w:widowControl w:val="0"/>
        <w:autoSpaceDE w:val="0"/>
        <w:autoSpaceDN w:val="0"/>
        <w:adjustRightInd w:val="0"/>
        <w:spacing w:after="0" w:line="240" w:lineRule="auto"/>
        <w:ind w:firstLine="540"/>
        <w:jc w:val="both"/>
        <w:rPr>
          <w:rFonts w:cs="Calibri"/>
        </w:rPr>
      </w:pPr>
      <w:r>
        <w:rPr>
          <w:rFonts w:cs="Calibri"/>
        </w:rPr>
        <w:t>3) противоправных действий или бездействия иного лица;</w:t>
      </w:r>
    </w:p>
    <w:p w:rsidR="006547E9" w:rsidRDefault="006547E9">
      <w:pPr>
        <w:widowControl w:val="0"/>
        <w:autoSpaceDE w:val="0"/>
        <w:autoSpaceDN w:val="0"/>
        <w:adjustRightInd w:val="0"/>
        <w:spacing w:after="0" w:line="240" w:lineRule="auto"/>
        <w:ind w:firstLine="540"/>
        <w:jc w:val="both"/>
        <w:rPr>
          <w:rFonts w:cs="Calibri"/>
        </w:rPr>
      </w:pPr>
      <w:r>
        <w:rPr>
          <w:rFonts w:cs="Calibri"/>
        </w:rPr>
        <w:t>4) действий или бездействия оператора электронной площадки, не связанных с проведением им торгов в электронной форме.</w:t>
      </w:r>
    </w:p>
    <w:p w:rsidR="006547E9" w:rsidRDefault="006547E9">
      <w:pPr>
        <w:widowControl w:val="0"/>
        <w:autoSpaceDE w:val="0"/>
        <w:autoSpaceDN w:val="0"/>
        <w:adjustRightInd w:val="0"/>
        <w:spacing w:after="0" w:line="240" w:lineRule="auto"/>
        <w:ind w:firstLine="540"/>
        <w:jc w:val="both"/>
        <w:rPr>
          <w:rFonts w:cs="Calibri"/>
        </w:rPr>
      </w:pPr>
      <w:r>
        <w:rPr>
          <w:rFonts w:cs="Calibri"/>
        </w:rPr>
        <w:t>6. В указанных в пункте 5 настоящей статьи случаях причиненные убытки подлежат возмещению в соответствии с законодательством Российской Федерации.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6547E9" w:rsidRDefault="006547E9">
      <w:pPr>
        <w:widowControl w:val="0"/>
        <w:autoSpaceDE w:val="0"/>
        <w:autoSpaceDN w:val="0"/>
        <w:adjustRightInd w:val="0"/>
        <w:spacing w:after="0" w:line="240" w:lineRule="auto"/>
        <w:ind w:firstLine="540"/>
        <w:jc w:val="both"/>
        <w:rPr>
          <w:rFonts w:cs="Calibri"/>
        </w:rPr>
      </w:pPr>
      <w:r>
        <w:rPr>
          <w:rFonts w:cs="Calibri"/>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6547E9" w:rsidRDefault="006547E9">
      <w:pPr>
        <w:widowControl w:val="0"/>
        <w:autoSpaceDE w:val="0"/>
        <w:autoSpaceDN w:val="0"/>
        <w:adjustRightInd w:val="0"/>
        <w:spacing w:after="0" w:line="240" w:lineRule="auto"/>
        <w:ind w:firstLine="540"/>
        <w:jc w:val="both"/>
        <w:rPr>
          <w:rFonts w:cs="Calibri"/>
        </w:rPr>
      </w:pPr>
      <w:r>
        <w:rPr>
          <w:rFonts w:cs="Calibri"/>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w:t>
      </w:r>
      <w:r>
        <w:rPr>
          <w:rFonts w:cs="Calibri"/>
        </w:rPr>
        <w:lastRenderedPageBreak/>
        <w:t>суда, но не более размера страховой суммы по договору обязательного страхования ответственности оператора электронной площадки.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w:t>
      </w:r>
      <w:proofErr w:type="gramEnd"/>
      <w:r>
        <w:rPr>
          <w:rFonts w:cs="Calibri"/>
        </w:rPr>
        <w:t xml:space="preserve"> Федерации либо стандартов и правил профессиональной деятельности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111.8. Компенсационный фонд саморегулируемой организации операторов электронных площадок</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6547E9" w:rsidRDefault="006547E9">
      <w:pPr>
        <w:widowControl w:val="0"/>
        <w:autoSpaceDE w:val="0"/>
        <w:autoSpaceDN w:val="0"/>
        <w:adjustRightInd w:val="0"/>
        <w:spacing w:after="0" w:line="240" w:lineRule="auto"/>
        <w:ind w:firstLine="540"/>
        <w:jc w:val="both"/>
        <w:rPr>
          <w:rFonts w:cs="Calibri"/>
        </w:rPr>
      </w:pPr>
      <w:r>
        <w:rPr>
          <w:rFonts w:cs="Calibri"/>
        </w:rP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6547E9" w:rsidRDefault="006547E9">
      <w:pPr>
        <w:widowControl w:val="0"/>
        <w:autoSpaceDE w:val="0"/>
        <w:autoSpaceDN w:val="0"/>
        <w:adjustRightInd w:val="0"/>
        <w:spacing w:after="0" w:line="240" w:lineRule="auto"/>
        <w:ind w:firstLine="540"/>
        <w:jc w:val="both"/>
        <w:rPr>
          <w:rFonts w:cs="Calibri"/>
        </w:rPr>
      </w:pPr>
      <w:r>
        <w:rPr>
          <w:rFonts w:cs="Calibri"/>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6547E9" w:rsidRDefault="006547E9">
      <w:pPr>
        <w:widowControl w:val="0"/>
        <w:autoSpaceDE w:val="0"/>
        <w:autoSpaceDN w:val="0"/>
        <w:adjustRightInd w:val="0"/>
        <w:spacing w:after="0" w:line="240" w:lineRule="auto"/>
        <w:ind w:firstLine="540"/>
        <w:jc w:val="both"/>
        <w:rPr>
          <w:rFonts w:cs="Calibri"/>
        </w:rPr>
      </w:pPr>
      <w:r>
        <w:rPr>
          <w:rFonts w:cs="Calibri"/>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6547E9" w:rsidRDefault="006547E9">
      <w:pPr>
        <w:widowControl w:val="0"/>
        <w:autoSpaceDE w:val="0"/>
        <w:autoSpaceDN w:val="0"/>
        <w:adjustRightInd w:val="0"/>
        <w:spacing w:after="0" w:line="240" w:lineRule="auto"/>
        <w:ind w:firstLine="540"/>
        <w:jc w:val="both"/>
        <w:rPr>
          <w:rFonts w:cs="Calibri"/>
        </w:rPr>
      </w:pPr>
      <w:r>
        <w:rPr>
          <w:rFonts w:cs="Calibri"/>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Требование о компенсационной выплате из компенсационного фонда саморегулируемой </w:t>
      </w:r>
      <w:r>
        <w:rPr>
          <w:rFonts w:cs="Calibri"/>
        </w:rPr>
        <w:lastRenderedPageBreak/>
        <w:t>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w:t>
      </w:r>
      <w:proofErr w:type="gramEnd"/>
      <w:r>
        <w:rPr>
          <w:rFonts w:cs="Calibri"/>
        </w:rPr>
        <w:t xml:space="preserve"> Федерации, стандартами и правилами профессиональной деятельности операторов электронных площадок.</w:t>
      </w:r>
    </w:p>
    <w:p w:rsidR="006547E9" w:rsidRDefault="006547E9">
      <w:pPr>
        <w:widowControl w:val="0"/>
        <w:autoSpaceDE w:val="0"/>
        <w:autoSpaceDN w:val="0"/>
        <w:adjustRightInd w:val="0"/>
        <w:spacing w:after="0" w:line="240" w:lineRule="auto"/>
        <w:ind w:firstLine="540"/>
        <w:jc w:val="both"/>
        <w:rPr>
          <w:rFonts w:cs="Calibri"/>
        </w:rPr>
      </w:pPr>
      <w:r>
        <w:rPr>
          <w:rFonts w:cs="Calibri"/>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6547E9" w:rsidRDefault="006547E9">
      <w:pPr>
        <w:widowControl w:val="0"/>
        <w:autoSpaceDE w:val="0"/>
        <w:autoSpaceDN w:val="0"/>
        <w:adjustRightInd w:val="0"/>
        <w:spacing w:after="0" w:line="240" w:lineRule="auto"/>
        <w:ind w:firstLine="540"/>
        <w:jc w:val="both"/>
        <w:rPr>
          <w:rFonts w:cs="Calibri"/>
        </w:rPr>
      </w:pPr>
      <w:r>
        <w:rPr>
          <w:rFonts w:cs="Calibri"/>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w:t>
      </w:r>
      <w:proofErr w:type="gramStart"/>
      <w:r>
        <w:rPr>
          <w:rFonts w:cs="Calibri"/>
        </w:rPr>
        <w:t>с даты получения</w:t>
      </w:r>
      <w:proofErr w:type="gramEnd"/>
      <w:r>
        <w:rPr>
          <w:rFonts w:cs="Calibri"/>
        </w:rPr>
        <w:t xml:space="preserve"> указанного требования.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6547E9" w:rsidRDefault="006547E9">
      <w:pPr>
        <w:widowControl w:val="0"/>
        <w:autoSpaceDE w:val="0"/>
        <w:autoSpaceDN w:val="0"/>
        <w:adjustRightInd w:val="0"/>
        <w:spacing w:after="0" w:line="240" w:lineRule="auto"/>
        <w:ind w:firstLine="540"/>
        <w:jc w:val="both"/>
        <w:rPr>
          <w:rFonts w:cs="Calibri"/>
        </w:rPr>
      </w:pPr>
      <w:r>
        <w:rPr>
          <w:rFonts w:cs="Calibri"/>
        </w:rPr>
        <w:t>1) решение суда о взыскании с оператора электронной площадки убытков в определенном размере;</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w:t>
      </w:r>
      <w:proofErr w:type="gramStart"/>
      <w:r>
        <w:rPr>
          <w:rFonts w:cs="Calibri"/>
        </w:rPr>
        <w:t>с даты</w:t>
      </w:r>
      <w:proofErr w:type="gramEnd"/>
      <w:r>
        <w:rPr>
          <w:rFonts w:cs="Calibri"/>
        </w:rPr>
        <w:t xml:space="preserve"> его получения.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Саморегулируемая организация операторов электронных площадок обязана осуществить компенсационную выплату в течение шестидесяти рабочих дней </w:t>
      </w:r>
      <w:proofErr w:type="gramStart"/>
      <w:r>
        <w:rPr>
          <w:rFonts w:cs="Calibri"/>
        </w:rPr>
        <w:t>с даты получения</w:t>
      </w:r>
      <w:proofErr w:type="gramEnd"/>
      <w:r>
        <w:rPr>
          <w:rFonts w:cs="Calibri"/>
        </w:rPr>
        <w:t xml:space="preserve"> соответствующего требования или выдать лицу, обратившемуся с требованием о компенсационной выплате, мотивированный отказ в ее выплате.</w:t>
      </w:r>
    </w:p>
    <w:p w:rsidR="006547E9" w:rsidRDefault="006547E9">
      <w:pPr>
        <w:widowControl w:val="0"/>
        <w:autoSpaceDE w:val="0"/>
        <w:autoSpaceDN w:val="0"/>
        <w:adjustRightInd w:val="0"/>
        <w:spacing w:after="0" w:line="240" w:lineRule="auto"/>
        <w:ind w:firstLine="540"/>
        <w:jc w:val="both"/>
        <w:rPr>
          <w:rFonts w:cs="Calibri"/>
        </w:rPr>
      </w:pPr>
      <w:r>
        <w:rPr>
          <w:rFonts w:cs="Calibri"/>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6547E9" w:rsidRDefault="006547E9">
      <w:pPr>
        <w:widowControl w:val="0"/>
        <w:autoSpaceDE w:val="0"/>
        <w:autoSpaceDN w:val="0"/>
        <w:adjustRightInd w:val="0"/>
        <w:spacing w:after="0" w:line="240" w:lineRule="auto"/>
        <w:ind w:firstLine="540"/>
        <w:jc w:val="both"/>
        <w:rPr>
          <w:rFonts w:cs="Calibri"/>
        </w:rPr>
      </w:pPr>
      <w:r>
        <w:rPr>
          <w:rFonts w:cs="Calibri"/>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6547E9" w:rsidRDefault="006547E9">
      <w:pPr>
        <w:widowControl w:val="0"/>
        <w:autoSpaceDE w:val="0"/>
        <w:autoSpaceDN w:val="0"/>
        <w:adjustRightInd w:val="0"/>
        <w:spacing w:after="0" w:line="240" w:lineRule="auto"/>
        <w:ind w:firstLine="540"/>
        <w:jc w:val="both"/>
        <w:rPr>
          <w:rFonts w:cs="Calibri"/>
        </w:rPr>
      </w:pPr>
      <w:r>
        <w:rPr>
          <w:rFonts w:cs="Calibri"/>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6547E9" w:rsidRDefault="006547E9">
      <w:pPr>
        <w:widowControl w:val="0"/>
        <w:autoSpaceDE w:val="0"/>
        <w:autoSpaceDN w:val="0"/>
        <w:adjustRightInd w:val="0"/>
        <w:spacing w:after="0" w:line="240" w:lineRule="auto"/>
        <w:ind w:firstLine="540"/>
        <w:jc w:val="both"/>
        <w:rPr>
          <w:rFonts w:cs="Calibri"/>
        </w:rPr>
      </w:pPr>
      <w:r>
        <w:rPr>
          <w:rFonts w:cs="Calibri"/>
        </w:rPr>
        <w:t>3) документы, установленные настоящей статьей, не приложены к требованию о компенсационной выплате.</w:t>
      </w:r>
    </w:p>
    <w:p w:rsidR="006547E9" w:rsidRDefault="006547E9">
      <w:pPr>
        <w:widowControl w:val="0"/>
        <w:autoSpaceDE w:val="0"/>
        <w:autoSpaceDN w:val="0"/>
        <w:adjustRightInd w:val="0"/>
        <w:spacing w:after="0" w:line="240" w:lineRule="auto"/>
        <w:ind w:firstLine="540"/>
        <w:jc w:val="both"/>
        <w:rPr>
          <w:rFonts w:cs="Calibri"/>
        </w:rPr>
      </w:pPr>
      <w:r>
        <w:rPr>
          <w:rFonts w:cs="Calibri"/>
        </w:rPr>
        <w:t>9. Компенсационная выплата в денежной форме направляется на счет, указанный в требовании о компенсационной выплате.</w:t>
      </w:r>
    </w:p>
    <w:p w:rsidR="006547E9" w:rsidRDefault="006547E9">
      <w:pPr>
        <w:widowControl w:val="0"/>
        <w:autoSpaceDE w:val="0"/>
        <w:autoSpaceDN w:val="0"/>
        <w:adjustRightInd w:val="0"/>
        <w:spacing w:after="0" w:line="240" w:lineRule="auto"/>
        <w:ind w:firstLine="540"/>
        <w:jc w:val="both"/>
        <w:rPr>
          <w:rFonts w:cs="Calibri"/>
        </w:rPr>
      </w:pPr>
      <w:r>
        <w:rPr>
          <w:rFonts w:cs="Calibri"/>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roofErr w:type="gramStart"/>
      <w:r>
        <w:rPr>
          <w:rFonts w:cs="Calibri"/>
        </w:rPr>
        <w:t>.";</w:t>
      </w:r>
      <w:proofErr w:type="gramEnd"/>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27) </w:t>
      </w:r>
      <w:hyperlink r:id="rId80" w:history="1">
        <w:r>
          <w:rPr>
            <w:rFonts w:cs="Calibri"/>
            <w:color w:val="0000FF"/>
          </w:rPr>
          <w:t>статью 115</w:t>
        </w:r>
      </w:hyperlink>
      <w:r>
        <w:rPr>
          <w:rFonts w:cs="Calibri"/>
        </w:rPr>
        <w:t xml:space="preserve"> дополнить пунктами 7 - 11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w:t>
      </w:r>
      <w:r>
        <w:rPr>
          <w:rFonts w:cs="Calibri"/>
        </w:rPr>
        <w:lastRenderedPageBreak/>
        <w:t>обществ.</w:t>
      </w:r>
    </w:p>
    <w:p w:rsidR="006547E9" w:rsidRDefault="006547E9">
      <w:pPr>
        <w:widowControl w:val="0"/>
        <w:autoSpaceDE w:val="0"/>
        <w:autoSpaceDN w:val="0"/>
        <w:adjustRightInd w:val="0"/>
        <w:spacing w:after="0" w:line="240" w:lineRule="auto"/>
        <w:ind w:firstLine="540"/>
        <w:jc w:val="both"/>
        <w:rPr>
          <w:rFonts w:cs="Calibri"/>
        </w:rPr>
      </w:pPr>
      <w:r>
        <w:rPr>
          <w:rFonts w:cs="Calibri"/>
        </w:rP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6547E9" w:rsidRDefault="006547E9">
      <w:pPr>
        <w:widowControl w:val="0"/>
        <w:autoSpaceDE w:val="0"/>
        <w:autoSpaceDN w:val="0"/>
        <w:adjustRightInd w:val="0"/>
        <w:spacing w:after="0" w:line="240" w:lineRule="auto"/>
        <w:ind w:firstLine="540"/>
        <w:jc w:val="both"/>
        <w:rPr>
          <w:rFonts w:cs="Calibri"/>
        </w:rPr>
      </w:pPr>
      <w:r>
        <w:rPr>
          <w:rFonts w:cs="Calibri"/>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28) в </w:t>
      </w:r>
      <w:hyperlink r:id="rId81" w:history="1">
        <w:r>
          <w:rPr>
            <w:rFonts w:cs="Calibri"/>
            <w:color w:val="0000FF"/>
          </w:rPr>
          <w:t>пункте 3 статье 117</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в </w:t>
      </w:r>
      <w:hyperlink r:id="rId82" w:history="1">
        <w:r>
          <w:rPr>
            <w:rFonts w:cs="Calibri"/>
            <w:color w:val="0000FF"/>
          </w:rPr>
          <w:t>абзаце шестом</w:t>
        </w:r>
      </w:hyperlink>
      <w:r>
        <w:rPr>
          <w:rFonts w:cs="Calibri"/>
        </w:rPr>
        <w:t xml:space="preserve"> слова "и сведения об" заменить словами ", сведения о мерах по ее взысканию и </w:t>
      </w:r>
      <w:proofErr w:type="gramStart"/>
      <w:r>
        <w:rPr>
          <w:rFonts w:cs="Calibri"/>
        </w:rPr>
        <w:t>об</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83" w:history="1">
        <w:r>
          <w:rPr>
            <w:rFonts w:cs="Calibri"/>
            <w:color w:val="0000FF"/>
          </w:rPr>
          <w:t>дополнить</w:t>
        </w:r>
      </w:hyperlink>
      <w:r>
        <w:rPr>
          <w:rFonts w:cs="Calibri"/>
        </w:rPr>
        <w:t xml:space="preserve"> новым абзацем восьмым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roofErr w:type="gramStart"/>
      <w:r>
        <w:rPr>
          <w:rFonts w:cs="Calibri"/>
        </w:rPr>
        <w:t>;"</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84" w:history="1">
        <w:r>
          <w:rPr>
            <w:rFonts w:cs="Calibri"/>
            <w:color w:val="0000FF"/>
          </w:rPr>
          <w:t>дополнить</w:t>
        </w:r>
      </w:hyperlink>
      <w:r>
        <w:rPr>
          <w:rFonts w:cs="Calibri"/>
        </w:rPr>
        <w:t xml:space="preserve"> новым абзацем девятым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"сведения о предпринятых мерах по признанию </w:t>
      </w:r>
      <w:proofErr w:type="gramStart"/>
      <w:r>
        <w:rPr>
          <w:rFonts w:cs="Calibri"/>
        </w:rPr>
        <w:t>недействительными</w:t>
      </w:r>
      <w:proofErr w:type="gramEnd"/>
      <w:r>
        <w:rPr>
          <w:rFonts w:cs="Calibri"/>
        </w:rPr>
        <w:t xml:space="preserve"> сделок должника, а также по заявлению отказа от исполнения договоров должника;";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г) </w:t>
      </w:r>
      <w:hyperlink r:id="rId85" w:history="1">
        <w:r>
          <w:rPr>
            <w:rFonts w:cs="Calibri"/>
            <w:color w:val="0000FF"/>
          </w:rPr>
          <w:t>абзацы восьмой</w:t>
        </w:r>
      </w:hyperlink>
      <w:r>
        <w:rPr>
          <w:rFonts w:cs="Calibri"/>
        </w:rPr>
        <w:t xml:space="preserve"> и </w:t>
      </w:r>
      <w:hyperlink r:id="rId86" w:history="1">
        <w:r>
          <w:rPr>
            <w:rFonts w:cs="Calibri"/>
            <w:color w:val="0000FF"/>
          </w:rPr>
          <w:t>девятый</w:t>
        </w:r>
      </w:hyperlink>
      <w:r>
        <w:rPr>
          <w:rFonts w:cs="Calibri"/>
        </w:rPr>
        <w:t xml:space="preserve"> считать соответственно абзацами десятым и одиннадцатым;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29) в </w:t>
      </w:r>
      <w:hyperlink r:id="rId87" w:history="1">
        <w:r>
          <w:rPr>
            <w:rFonts w:cs="Calibri"/>
            <w:color w:val="0000FF"/>
          </w:rPr>
          <w:t>статье 132</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88" w:history="1">
        <w:r>
          <w:rPr>
            <w:rFonts w:cs="Calibri"/>
            <w:color w:val="0000FF"/>
          </w:rPr>
          <w:t>абзацы шестой</w:t>
        </w:r>
      </w:hyperlink>
      <w:r>
        <w:rPr>
          <w:rFonts w:cs="Calibri"/>
        </w:rPr>
        <w:t xml:space="preserve">, </w:t>
      </w:r>
      <w:hyperlink r:id="rId89" w:history="1">
        <w:r>
          <w:rPr>
            <w:rFonts w:cs="Calibri"/>
            <w:color w:val="0000FF"/>
          </w:rPr>
          <w:t>седьмой</w:t>
        </w:r>
      </w:hyperlink>
      <w:r>
        <w:rPr>
          <w:rFonts w:cs="Calibri"/>
        </w:rPr>
        <w:t xml:space="preserve"> и </w:t>
      </w:r>
      <w:hyperlink r:id="rId90" w:history="1">
        <w:r>
          <w:rPr>
            <w:rFonts w:cs="Calibri"/>
            <w:color w:val="0000FF"/>
          </w:rPr>
          <w:t>восьмой пункта 4</w:t>
        </w:r>
      </w:hyperlink>
      <w:r>
        <w:rPr>
          <w:rFonts w:cs="Calibri"/>
        </w:rPr>
        <w:t xml:space="preserve"> признать утратившими силу;</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91" w:history="1">
        <w:r>
          <w:rPr>
            <w:rFonts w:cs="Calibri"/>
            <w:color w:val="0000FF"/>
          </w:rPr>
          <w:t>дополнить</w:t>
        </w:r>
      </w:hyperlink>
      <w:r>
        <w:rPr>
          <w:rFonts w:cs="Calibri"/>
        </w:rPr>
        <w:t xml:space="preserve"> пунктом 4.1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"4.1. В случае</w:t>
      </w:r>
      <w:proofErr w:type="gramStart"/>
      <w:r>
        <w:rPr>
          <w:rFonts w:cs="Calibri"/>
        </w:rPr>
        <w:t>,</w:t>
      </w:r>
      <w:proofErr w:type="gramEnd"/>
      <w:r>
        <w:rPr>
          <w:rFonts w:cs="Calibri"/>
        </w:rPr>
        <w:t xml:space="preserve">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делать оферты в течение тридцати дней </w:t>
      </w:r>
      <w:proofErr w:type="gramStart"/>
      <w:r>
        <w:rPr>
          <w:rFonts w:cs="Calibri"/>
        </w:rPr>
        <w:t>с даты опубликования</w:t>
      </w:r>
      <w:proofErr w:type="gramEnd"/>
      <w:r>
        <w:rPr>
          <w:rFonts w:cs="Calibri"/>
        </w:rPr>
        <w:t xml:space="preserve"> соответствующего сообщения.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пункте 4 настоящей статьи</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92" w:history="1">
        <w:r>
          <w:rPr>
            <w:rFonts w:cs="Calibri"/>
            <w:color w:val="0000FF"/>
          </w:rPr>
          <w:t>дополнить</w:t>
        </w:r>
      </w:hyperlink>
      <w:r>
        <w:rPr>
          <w:rFonts w:cs="Calibri"/>
        </w:rPr>
        <w:t xml:space="preserve"> пунктом 4.2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пункте 4 настоящей статьи.</w:t>
      </w:r>
    </w:p>
    <w:p w:rsidR="006547E9" w:rsidRDefault="006547E9">
      <w:pPr>
        <w:widowControl w:val="0"/>
        <w:autoSpaceDE w:val="0"/>
        <w:autoSpaceDN w:val="0"/>
        <w:adjustRightInd w:val="0"/>
        <w:spacing w:after="0" w:line="240" w:lineRule="auto"/>
        <w:ind w:firstLine="540"/>
        <w:jc w:val="both"/>
        <w:rPr>
          <w:rFonts w:cs="Calibri"/>
        </w:rPr>
      </w:pPr>
      <w:r>
        <w:rPr>
          <w:rFonts w:cs="Calibri"/>
        </w:rPr>
        <w:t>В случае существенного нарушения или неисполнения покупателем социально значимых объектов соглашения об исполнении условий, указанных в пункте 4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w:t>
      </w:r>
      <w:r>
        <w:rPr>
          <w:rFonts w:cs="Calibri"/>
        </w:rPr>
        <w:lastRenderedPageBreak/>
        <w:t>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г) в </w:t>
      </w:r>
      <w:hyperlink r:id="rId93" w:history="1">
        <w:r>
          <w:rPr>
            <w:rFonts w:cs="Calibri"/>
            <w:color w:val="0000FF"/>
          </w:rPr>
          <w:t>абзаце первом пункта 5</w:t>
        </w:r>
      </w:hyperlink>
      <w:r>
        <w:rPr>
          <w:rFonts w:cs="Calibri"/>
        </w:rPr>
        <w:t xml:space="preserve"> слова "пунктом 4" заменить словами "пунктами 4 и 4.1";</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 xml:space="preserve">30) в </w:t>
      </w:r>
      <w:hyperlink r:id="rId94" w:history="1">
        <w:r>
          <w:rPr>
            <w:rFonts w:cs="Calibri"/>
            <w:color w:val="0000FF"/>
          </w:rPr>
          <w:t>абзаце первом пункта 4 статьи 136</w:t>
        </w:r>
      </w:hyperlink>
      <w:r>
        <w:rPr>
          <w:rFonts w:cs="Calibri"/>
        </w:rPr>
        <w:t xml:space="preserve"> слова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представительства должника, его заместителей, главного бухгалтера филиала, представительства должника, его заместителей" заменить словами "работников должника";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31) в </w:t>
      </w:r>
      <w:hyperlink r:id="rId95" w:history="1">
        <w:r>
          <w:rPr>
            <w:rFonts w:cs="Calibri"/>
            <w:color w:val="0000FF"/>
          </w:rPr>
          <w:t>статье 138</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w:t>
      </w:r>
      <w:hyperlink r:id="rId96" w:history="1">
        <w:r>
          <w:rPr>
            <w:rFonts w:cs="Calibri"/>
            <w:color w:val="0000FF"/>
          </w:rPr>
          <w:t>абзацы второй</w:t>
        </w:r>
      </w:hyperlink>
      <w:r>
        <w:rPr>
          <w:rFonts w:cs="Calibri"/>
        </w:rPr>
        <w:t xml:space="preserve"> и </w:t>
      </w:r>
      <w:hyperlink r:id="rId97" w:history="1">
        <w:r>
          <w:rPr>
            <w:rFonts w:cs="Calibri"/>
            <w:color w:val="0000FF"/>
          </w:rPr>
          <w:t>третий пункта 4</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w:t>
      </w:r>
      <w:proofErr w:type="gramStart"/>
      <w:r>
        <w:rPr>
          <w:rFonts w:cs="Calibri"/>
        </w:rPr>
        <w:t>позднее</w:t>
      </w:r>
      <w:proofErr w:type="gramEnd"/>
      <w:r>
        <w:rPr>
          <w:rFonts w:cs="Calibri"/>
        </w:rPr>
        <w:t xml:space="preserve"> чем за пятнадцать дней до даты начала продажи предмета залога на торгах.</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w:t>
      </w:r>
      <w:proofErr w:type="gramEnd"/>
      <w:r>
        <w:rPr>
          <w:rFonts w:cs="Calibri"/>
        </w:rPr>
        <w:t xml:space="preserve"> </w:t>
      </w:r>
      <w:proofErr w:type="gramStart"/>
      <w:r>
        <w:rPr>
          <w:rFonts w:cs="Calibri"/>
        </w:rPr>
        <w:t>банкротстве</w:t>
      </w:r>
      <w:proofErr w:type="gramEnd"/>
      <w:r>
        <w:rPr>
          <w:rFonts w:cs="Calibri"/>
        </w:rPr>
        <w:t xml:space="preserve">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w:t>
      </w:r>
      <w:hyperlink r:id="rId98" w:history="1">
        <w:r>
          <w:rPr>
            <w:rFonts w:cs="Calibri"/>
            <w:color w:val="0000FF"/>
          </w:rPr>
          <w:t>дополнить</w:t>
        </w:r>
      </w:hyperlink>
      <w:r>
        <w:rPr>
          <w:rFonts w:cs="Calibri"/>
        </w:rPr>
        <w:t xml:space="preserve"> пунктом 4.2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пунктами 1 и 2 настоящей статьи, на специальный банковский счет в порядке, установленном пунктом 3 настоящей статьи, одновременно с направлением конкурсному управляющему заявления об оставлении предмета залога</w:t>
      </w:r>
      <w:proofErr w:type="gramEnd"/>
      <w:r>
        <w:rPr>
          <w:rFonts w:cs="Calibri"/>
        </w:rPr>
        <w:t xml:space="preserve"> за собой.</w:t>
      </w:r>
    </w:p>
    <w:p w:rsidR="006547E9" w:rsidRDefault="006547E9">
      <w:pPr>
        <w:widowControl w:val="0"/>
        <w:autoSpaceDE w:val="0"/>
        <w:autoSpaceDN w:val="0"/>
        <w:adjustRightInd w:val="0"/>
        <w:spacing w:after="0" w:line="240" w:lineRule="auto"/>
        <w:ind w:firstLine="540"/>
        <w:jc w:val="both"/>
        <w:rPr>
          <w:rFonts w:cs="Calibri"/>
        </w:rPr>
      </w:pPr>
      <w:r>
        <w:rPr>
          <w:rFonts w:cs="Calibri"/>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99" w:history="1">
        <w:r>
          <w:rPr>
            <w:rFonts w:cs="Calibri"/>
            <w:color w:val="0000FF"/>
          </w:rPr>
          <w:t>дополнить</w:t>
        </w:r>
      </w:hyperlink>
      <w:r>
        <w:rPr>
          <w:rFonts w:cs="Calibri"/>
        </w:rPr>
        <w:t xml:space="preserve"> пунктом 6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32) </w:t>
      </w:r>
      <w:hyperlink r:id="rId100" w:history="1">
        <w:r>
          <w:rPr>
            <w:rFonts w:cs="Calibri"/>
            <w:color w:val="0000FF"/>
          </w:rPr>
          <w:t>статью 141</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"Статья 141. Замещение активов должника в ходе конкурсного производства</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w:t>
      </w:r>
      <w:r>
        <w:rPr>
          <w:rFonts w:cs="Calibri"/>
        </w:rPr>
        <w:lastRenderedPageBreak/>
        <w:t>требований кредиторов. К замещению активов должника в ходе конкурсного производства применяются положения статьи 115 настоящего Федерального закона, если иное не предусмотрено настоящей статьей и не противоречит существу конкурсного производства.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33) </w:t>
      </w:r>
      <w:hyperlink r:id="rId101" w:history="1">
        <w:r>
          <w:rPr>
            <w:rFonts w:cs="Calibri"/>
            <w:color w:val="0000FF"/>
          </w:rPr>
          <w:t>абзац одиннадцатый пункта 2 статьи 143</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"о сумме текущих обязательств должника с указанием процедуры, применяемой в деле о банкротстве должника, в </w:t>
      </w:r>
      <w:proofErr w:type="gramStart"/>
      <w:r>
        <w:rPr>
          <w:rFonts w:cs="Calibri"/>
        </w:rPr>
        <w:t>ходе</w:t>
      </w:r>
      <w:proofErr w:type="gramEnd"/>
      <w:r>
        <w:rPr>
          <w:rFonts w:cs="Calibri"/>
        </w:rPr>
        <w:t xml:space="preserve"> которой они возникли, их назначения, основания их возникновения, размера обязательства и непогашенного остатка;";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34) </w:t>
      </w:r>
      <w:hyperlink r:id="rId102" w:history="1">
        <w:r>
          <w:rPr>
            <w:rFonts w:cs="Calibri"/>
            <w:color w:val="0000FF"/>
          </w:rPr>
          <w:t>пункт 1 статьи 167</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35) в </w:t>
      </w:r>
      <w:hyperlink r:id="rId103" w:history="1">
        <w:r>
          <w:rPr>
            <w:rFonts w:cs="Calibri"/>
            <w:color w:val="0000FF"/>
          </w:rPr>
          <w:t>пункте 5 статьи 183.26</w:t>
        </w:r>
      </w:hyperlink>
      <w:r>
        <w:rPr>
          <w:rFonts w:cs="Calibri"/>
        </w:rPr>
        <w:t xml:space="preserve"> слова "в течение пятнадцати дней" заменить словами "в течение тридцати дней";</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36) в </w:t>
      </w:r>
      <w:hyperlink r:id="rId104" w:history="1">
        <w:r>
          <w:rPr>
            <w:rFonts w:cs="Calibri"/>
            <w:color w:val="0000FF"/>
          </w:rPr>
          <w:t>абзаце первом пункта 3 статьи 186.4</w:t>
        </w:r>
      </w:hyperlink>
      <w:r>
        <w:rPr>
          <w:rFonts w:cs="Calibri"/>
        </w:rPr>
        <w:t xml:space="preserve"> слова "в реестре требований кредиторов" заменить словами "в реестре заявленных требований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37) в </w:t>
      </w:r>
      <w:hyperlink r:id="rId105" w:history="1">
        <w:r>
          <w:rPr>
            <w:rFonts w:cs="Calibri"/>
            <w:color w:val="0000FF"/>
          </w:rPr>
          <w:t>статье 187.7</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в </w:t>
      </w:r>
      <w:hyperlink r:id="rId106" w:history="1">
        <w:r>
          <w:rPr>
            <w:rFonts w:cs="Calibri"/>
            <w:color w:val="0000FF"/>
          </w:rPr>
          <w:t>пункте 3</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107" w:history="1">
        <w:r>
          <w:rPr>
            <w:rFonts w:cs="Calibri"/>
            <w:color w:val="0000FF"/>
          </w:rPr>
          <w:t>абзаце втором</w:t>
        </w:r>
      </w:hyperlink>
      <w:r>
        <w:rPr>
          <w:rFonts w:cs="Calibri"/>
        </w:rPr>
        <w:t xml:space="preserve"> слова "реестр требований кредиторов" заменить словами "реестр заявленных требований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108" w:history="1">
        <w:r>
          <w:rPr>
            <w:rFonts w:cs="Calibri"/>
            <w:color w:val="0000FF"/>
          </w:rPr>
          <w:t>абзаце третьем</w:t>
        </w:r>
      </w:hyperlink>
      <w:r>
        <w:rPr>
          <w:rFonts w:cs="Calibri"/>
        </w:rPr>
        <w:t xml:space="preserve"> слова "в реестре требований кредиторов" заменить словами "в реестре заявленных требований кредиторов";</w:t>
      </w:r>
    </w:p>
    <w:p w:rsidR="006547E9" w:rsidRDefault="006547E9">
      <w:pPr>
        <w:widowControl w:val="0"/>
        <w:autoSpaceDE w:val="0"/>
        <w:autoSpaceDN w:val="0"/>
        <w:adjustRightInd w:val="0"/>
        <w:spacing w:after="0" w:line="240" w:lineRule="auto"/>
        <w:ind w:firstLine="540"/>
        <w:jc w:val="both"/>
        <w:rPr>
          <w:rFonts w:cs="Calibri"/>
        </w:rPr>
      </w:pPr>
      <w:hyperlink r:id="rId109" w:history="1">
        <w:r>
          <w:rPr>
            <w:rFonts w:cs="Calibri"/>
            <w:color w:val="0000FF"/>
          </w:rPr>
          <w:t>абзац шестой</w:t>
        </w:r>
      </w:hyperlink>
      <w:r>
        <w:rPr>
          <w:rFonts w:cs="Calibri"/>
        </w:rPr>
        <w:t xml:space="preserve"> после слова "Ведение" дополнить словами "реестра заявленных требований кредиторов 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б) в </w:t>
      </w:r>
      <w:hyperlink r:id="rId110" w:history="1">
        <w:r>
          <w:rPr>
            <w:rFonts w:cs="Calibri"/>
            <w:color w:val="0000FF"/>
          </w:rPr>
          <w:t>пункте 9</w:t>
        </w:r>
      </w:hyperlink>
      <w:r>
        <w:rPr>
          <w:rFonts w:cs="Calibri"/>
        </w:rPr>
        <w:t xml:space="preserve"> слова "реестра требований кредиторов" заменить словами "реестра заявленных требований кредиторов";</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38) в </w:t>
      </w:r>
      <w:hyperlink r:id="rId111" w:history="1">
        <w:r>
          <w:rPr>
            <w:rFonts w:cs="Calibri"/>
            <w:color w:val="0000FF"/>
          </w:rPr>
          <w:t>пункте 4 статьи 190</w:t>
        </w:r>
      </w:hyperlink>
      <w:r>
        <w:rPr>
          <w:rFonts w:cs="Calibri"/>
        </w:rPr>
        <w:t xml:space="preserve"> слова "пятьсот тысяч" заменить словами "один миллион";</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39) в </w:t>
      </w:r>
      <w:hyperlink r:id="rId112" w:history="1">
        <w:r>
          <w:rPr>
            <w:rFonts w:cs="Calibri"/>
            <w:color w:val="0000FF"/>
          </w:rPr>
          <w:t>пункте 3 статьи 197</w:t>
        </w:r>
      </w:hyperlink>
      <w:r>
        <w:rPr>
          <w:rFonts w:cs="Calibri"/>
        </w:rPr>
        <w:t xml:space="preserve"> слова "пятьсот тысяч" заменить словами "один миллион";</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40) </w:t>
      </w:r>
      <w:hyperlink r:id="rId113" w:history="1">
        <w:r>
          <w:rPr>
            <w:rFonts w:cs="Calibri"/>
            <w:color w:val="0000FF"/>
          </w:rPr>
          <w:t>пункт 2 статьи 225</w:t>
        </w:r>
      </w:hyperlink>
      <w:r>
        <w:rPr>
          <w:rFonts w:cs="Calibri"/>
        </w:rPr>
        <w:t xml:space="preserve"> признать утратившим силу.</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outlineLvl w:val="0"/>
        <w:rPr>
          <w:rFonts w:cs="Calibri"/>
        </w:rPr>
      </w:pPr>
      <w:bookmarkStart w:id="1" w:name="Par357"/>
      <w:bookmarkEnd w:id="1"/>
      <w:r>
        <w:rPr>
          <w:rFonts w:cs="Calibri"/>
        </w:rPr>
        <w:t>Статья 2</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proofErr w:type="gramStart"/>
      <w:r>
        <w:rPr>
          <w:rFonts w:cs="Calibri"/>
        </w:rPr>
        <w:t xml:space="preserve">Внести в </w:t>
      </w:r>
      <w:hyperlink r:id="rId114" w:history="1">
        <w:r>
          <w:rPr>
            <w:rFonts w:cs="Calibri"/>
            <w:color w:val="0000FF"/>
          </w:rPr>
          <w:t>Кодекс</w:t>
        </w:r>
      </w:hyperlink>
      <w:r>
        <w:rPr>
          <w:rFonts w:cs="Calibri"/>
        </w:rP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3104, 3131;</w:t>
      </w:r>
      <w:proofErr w:type="gramEnd"/>
      <w:r>
        <w:rPr>
          <w:rFonts w:cs="Calibri"/>
        </w:rPr>
        <w:t xml:space="preserve"> </w:t>
      </w:r>
      <w:proofErr w:type="gramStart"/>
      <w:r>
        <w:rPr>
          <w:rFonts w:cs="Calibri"/>
        </w:rPr>
        <w:t>N 52, ст. 5574; 2006, N 1, ст. 4; N 2, ст. 172; N 6, ст. 636; N 18, ст. 1907; N 19, ст. 2066; N 45, ст. 4641; N 50, ст. 5281; N 52, ст. 5498; 2007, N 16, ст. 1825; N 26, ст. 3089; N 31, ст. 4007, 4008, 4015;</w:t>
      </w:r>
      <w:proofErr w:type="gramEnd"/>
      <w:r>
        <w:rPr>
          <w:rFonts w:cs="Calibri"/>
        </w:rPr>
        <w:t xml:space="preserve"> 2008, N 20, ст. 2251, 2259; N 52, ст. 6235, 6236; 2009, N 29, ст. 3597; N 30, ст. 3739; 2010, N 19, ст. 2291; N 21, ст. 2530; N 23, ст. 2790; N 27, ст. 3416; N 30, ст. 4007; N 31, ст. 4193, 4208; N 41, ст. 5192; </w:t>
      </w:r>
      <w:proofErr w:type="gramStart"/>
      <w:r>
        <w:rPr>
          <w:rFonts w:cs="Calibri"/>
        </w:rPr>
        <w:t>2011, N 1, ст. 23; N 19, ст. 2714; N 29, ст. 4290; N 46, ст. 6406; N 47, ст. 6602; N 49, ст. 7061; N 50, ст. 7362; 2012, N 24, ст. 3082; N 31, ст. 4320; N 47, ст. 6403, 6404, 6405; N 53, ст. 7602; 2013, N 14, ст. 1666;</w:t>
      </w:r>
      <w:proofErr w:type="gramEnd"/>
      <w:r>
        <w:rPr>
          <w:rFonts w:cs="Calibri"/>
        </w:rPr>
        <w:t xml:space="preserve"> N 19, ст. 2323; N 26, ст. 3207, 3208, 3209; N 27, ст. 3469, 3477; N 30, ст. 4025, 4029, 4031, 4040; N 31, ст. 4191; N 44, ст. 5624; N 48, ст. 6158, 6163, 6165; N 49, ст. 6343; N 51, ст. 6683, 6696; N 52, ст. 6961, 6994; </w:t>
      </w:r>
      <w:proofErr w:type="gramStart"/>
      <w:r>
        <w:rPr>
          <w:rFonts w:cs="Calibri"/>
        </w:rPr>
        <w:t>2014, N 6, ст. 557, 566; N 11, ст. 1096; N 19, ст. 2302, 2317, 2335; N 26, ст. 3366; N 30, ст. 4211, 4214, 4218, 4256, 4259, 4264; N 42, ст. 5615; N 43, ст. 5799; N 48, ст. 6636, 6638, 6643, 6651) следующие изменения:</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w:t>
      </w:r>
      <w:hyperlink r:id="rId115" w:history="1">
        <w:r>
          <w:rPr>
            <w:rFonts w:cs="Calibri"/>
            <w:color w:val="0000FF"/>
          </w:rPr>
          <w:t>абзац первый части 1 статьи 3.5</w:t>
        </w:r>
      </w:hyperlink>
      <w:r>
        <w:rPr>
          <w:rFonts w:cs="Calibri"/>
        </w:rPr>
        <w:t xml:space="preserve"> после слов "14.1.3, частью 2 статьи 14.10," дополнить словами "частями 1 и 2 статьи 14.13,";</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в </w:t>
      </w:r>
      <w:hyperlink r:id="rId116" w:history="1">
        <w:r>
          <w:rPr>
            <w:rFonts w:cs="Calibri"/>
            <w:color w:val="0000FF"/>
          </w:rPr>
          <w:t>статье 14.13</w:t>
        </w:r>
      </w:hyperlink>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а) в </w:t>
      </w:r>
      <w:hyperlink r:id="rId117" w:history="1">
        <w:r>
          <w:rPr>
            <w:rFonts w:cs="Calibri"/>
            <w:color w:val="0000FF"/>
          </w:rPr>
          <w:t>абзаце втором части 1</w:t>
        </w:r>
      </w:hyperlink>
      <w:r>
        <w:rPr>
          <w:rFonts w:cs="Calibri"/>
        </w:rPr>
        <w:t xml:space="preserve"> слова "от пяти тысяч до десяти тысяч рублей" заменить словами "от пятидесяти тысяч до ста тысяч рублей";</w:t>
      </w:r>
    </w:p>
    <w:p w:rsidR="006547E9" w:rsidRDefault="006547E9">
      <w:pPr>
        <w:widowControl w:val="0"/>
        <w:autoSpaceDE w:val="0"/>
        <w:autoSpaceDN w:val="0"/>
        <w:adjustRightInd w:val="0"/>
        <w:spacing w:after="0" w:line="240" w:lineRule="auto"/>
        <w:ind w:firstLine="540"/>
        <w:jc w:val="both"/>
        <w:rPr>
          <w:rFonts w:cs="Calibri"/>
        </w:rPr>
      </w:pPr>
      <w:r>
        <w:rPr>
          <w:rFonts w:cs="Calibri"/>
        </w:rPr>
        <w:lastRenderedPageBreak/>
        <w:t xml:space="preserve">б) в </w:t>
      </w:r>
      <w:hyperlink r:id="rId118" w:history="1">
        <w:r>
          <w:rPr>
            <w:rFonts w:cs="Calibri"/>
            <w:color w:val="0000FF"/>
          </w:rPr>
          <w:t>абзаце втором части 2</w:t>
        </w:r>
      </w:hyperlink>
      <w:r>
        <w:rPr>
          <w:rFonts w:cs="Calibri"/>
        </w:rPr>
        <w:t xml:space="preserve"> слова "от пяти тысяч до десяти тысяч рублей" заменить словами "от пятидесяти тысяч до ста тысяч рублей";</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в) </w:t>
      </w:r>
      <w:hyperlink r:id="rId119" w:history="1">
        <w:r>
          <w:rPr>
            <w:rFonts w:cs="Calibri"/>
            <w:color w:val="0000FF"/>
          </w:rPr>
          <w:t>часть 3</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547E9" w:rsidRDefault="006547E9">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roofErr w:type="gramStart"/>
      <w:r>
        <w:rPr>
          <w:rFonts w:cs="Calibri"/>
        </w:rPr>
        <w:t>.";</w:t>
      </w:r>
    </w:p>
    <w:p w:rsidR="006547E9" w:rsidRDefault="006547E9">
      <w:pPr>
        <w:widowControl w:val="0"/>
        <w:autoSpaceDE w:val="0"/>
        <w:autoSpaceDN w:val="0"/>
        <w:adjustRightInd w:val="0"/>
        <w:spacing w:after="0" w:line="240" w:lineRule="auto"/>
        <w:ind w:firstLine="540"/>
        <w:jc w:val="both"/>
        <w:rPr>
          <w:rFonts w:cs="Calibri"/>
        </w:rPr>
      </w:pPr>
      <w:proofErr w:type="gramEnd"/>
      <w:r>
        <w:rPr>
          <w:rFonts w:cs="Calibri"/>
        </w:rPr>
        <w:t xml:space="preserve">г) </w:t>
      </w:r>
      <w:hyperlink r:id="rId120" w:history="1">
        <w:r>
          <w:rPr>
            <w:rFonts w:cs="Calibri"/>
            <w:color w:val="0000FF"/>
          </w:rPr>
          <w:t>абзац первый части 4</w:t>
        </w:r>
      </w:hyperlink>
      <w:r>
        <w:rPr>
          <w:rFonts w:cs="Calibri"/>
        </w:rPr>
        <w:t xml:space="preserve"> изложить в следующей редакции: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w:t>
      </w:r>
      <w:proofErr w:type="gramEnd"/>
      <w:r>
        <w:rPr>
          <w:rFonts w:cs="Calibri"/>
        </w:rPr>
        <w:t xml:space="preserve"> </w:t>
      </w:r>
      <w:proofErr w:type="gramStart"/>
      <w:r>
        <w:rPr>
          <w:rFonts w:cs="Calibri"/>
        </w:rPr>
        <w:t>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д) </w:t>
      </w:r>
      <w:hyperlink r:id="rId121" w:history="1">
        <w:r>
          <w:rPr>
            <w:rFonts w:cs="Calibri"/>
            <w:color w:val="0000FF"/>
          </w:rPr>
          <w:t>дополнить</w:t>
        </w:r>
      </w:hyperlink>
      <w:r>
        <w:rPr>
          <w:rFonts w:cs="Calibri"/>
        </w:rPr>
        <w:t xml:space="preserve"> частью 6 следующего содержания: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roofErr w:type="gramStart"/>
      <w:r>
        <w:rPr>
          <w:rFonts w:cs="Calibri"/>
        </w:rPr>
        <w:t>.";</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в </w:t>
      </w:r>
      <w:hyperlink r:id="rId122" w:history="1">
        <w:r>
          <w:rPr>
            <w:rFonts w:cs="Calibri"/>
            <w:color w:val="0000FF"/>
          </w:rPr>
          <w:t>части 1 статьи 28.4</w:t>
        </w:r>
      </w:hyperlink>
      <w:r>
        <w:rPr>
          <w:rFonts w:cs="Calibri"/>
        </w:rPr>
        <w:t xml:space="preserve"> слова "частями 1, 2, 4 и 5 статьи 14.13" заменить словами "статьей 14.13".</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outlineLvl w:val="0"/>
        <w:rPr>
          <w:rFonts w:cs="Calibri"/>
        </w:rPr>
      </w:pPr>
      <w:bookmarkStart w:id="2" w:name="Par374"/>
      <w:bookmarkEnd w:id="2"/>
      <w:r>
        <w:rPr>
          <w:rFonts w:cs="Calibri"/>
        </w:rPr>
        <w:t>Статья 3</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Признать утратившими силу:</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 </w:t>
      </w:r>
      <w:hyperlink r:id="rId123" w:history="1">
        <w:r>
          <w:rPr>
            <w:rFonts w:cs="Calibri"/>
            <w:color w:val="0000FF"/>
          </w:rPr>
          <w:t>абзац второй подпункта "б" пункта 5 статьи 1</w:t>
        </w:r>
      </w:hyperlink>
      <w:r>
        <w:rPr>
          <w:rFonts w:cs="Calibri"/>
        </w:rP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w:t>
      </w:r>
      <w:hyperlink r:id="rId124" w:history="1">
        <w:r>
          <w:rPr>
            <w:rFonts w:cs="Calibri"/>
            <w:color w:val="0000FF"/>
          </w:rPr>
          <w:t>пункт 33 статьи 3</w:t>
        </w:r>
      </w:hyperlink>
      <w:r>
        <w:rPr>
          <w:rFonts w:cs="Calibri"/>
        </w:rPr>
        <w:t xml:space="preserve"> Федерального закона от 19 июля 2009 года N 195-ФЗ "О внесении изменений в отдельные законодательные акты Российской Федерации" (Собрание законодательства Российской Федерации, 2009, N 29, ст. 3632).</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outlineLvl w:val="0"/>
        <w:rPr>
          <w:rFonts w:cs="Calibri"/>
        </w:rPr>
      </w:pPr>
      <w:bookmarkStart w:id="3" w:name="Par380"/>
      <w:bookmarkEnd w:id="3"/>
      <w:r>
        <w:rPr>
          <w:rFonts w:cs="Calibri"/>
        </w:rPr>
        <w:t>Статья 4</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по истечении тридцати дней после дня его официального опубликования.</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Положения пункта 2.1 статьи 7 и пункта 4 статьи 37 Федерального закона от 26 октября 2002 года N 127-ФЗ "О несостоятельности (банкротстве)" (в редакции настоящего Федерального закона)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w:t>
      </w:r>
      <w:r>
        <w:rPr>
          <w:rFonts w:cs="Calibri"/>
        </w:rPr>
        <w:lastRenderedPageBreak/>
        <w:t>2015</w:t>
      </w:r>
      <w:proofErr w:type="gramEnd"/>
      <w:r>
        <w:rPr>
          <w:rFonts w:cs="Calibri"/>
        </w:rPr>
        <w:t xml:space="preserve"> года.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До 1 июля 2015 года положения пункта 2.1 статьи 7 и пункта 4 статьи 37 Федерального закона от 26 октября 2002 года N 127-ФЗ "О несостоятельности (банкротстве)" (в редакции настоящего Федерального закона)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roofErr w:type="gramEnd"/>
      <w:r>
        <w:rPr>
          <w:rFonts w:cs="Calibri"/>
        </w:rPr>
        <w:t xml:space="preserve">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4. До 1 июля 2015 года обязанность предварительного уведомления в письменной форме должника и всех известных заявителю кредиторов считается исполненной при опубликовании уведомления о намерении обратиться </w:t>
      </w:r>
      <w:proofErr w:type="gramStart"/>
      <w:r>
        <w:rPr>
          <w:rFonts w:cs="Calibri"/>
        </w:rPr>
        <w:t>с заявлением о признании должника банкротом путем включения его в Единый федеральный реестр сведений о фактах деятельности юридических лиц при наличии</w:t>
      </w:r>
      <w:proofErr w:type="gramEnd"/>
      <w:r>
        <w:rPr>
          <w:rFonts w:cs="Calibri"/>
        </w:rPr>
        <w:t xml:space="preserve"> соответствующей технической возможности.</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Положения пункта 2 статьи 33 Федерального закона от 26 октября 2002 года N 127-ФЗ "О несостоятельности (банкротстве)" (в редакции настоящего Федерального закона) применяются по истечении шестидесяти дней с даты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w:t>
      </w:r>
      <w:proofErr w:type="gramEnd"/>
      <w:r>
        <w:rPr>
          <w:rFonts w:cs="Calibri"/>
        </w:rPr>
        <w:t xml:space="preserve"> управляющих, из числа членов которой должен быть утвержден арбитражный управляющий, при подаче заявления должника.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До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 определение саморегулируемой организации, из числа членов которой должен быть утвержден арбитражный управляющий, осуществляется судом</w:t>
      </w:r>
      <w:proofErr w:type="gramEnd"/>
      <w:r>
        <w:rPr>
          <w:rFonts w:cs="Calibri"/>
        </w:rPr>
        <w:t xml:space="preserve"> при подаче заявления должника.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 xml:space="preserve">К делам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w:t>
      </w:r>
      <w:hyperlink r:id="rId125" w:history="1">
        <w:r>
          <w:rPr>
            <w:rFonts w:cs="Calibri"/>
            <w:color w:val="0000FF"/>
          </w:rPr>
          <w:t>закона</w:t>
        </w:r>
      </w:hyperlink>
      <w:r>
        <w:rPr>
          <w:rFonts w:cs="Calibri"/>
        </w:rPr>
        <w:t xml:space="preserve"> от 26 октября 2002 года N 127-ФЗ "О несостоятельности (банкротстве)" без</w:t>
      </w:r>
      <w:proofErr w:type="gramEnd"/>
      <w:r>
        <w:rPr>
          <w:rFonts w:cs="Calibri"/>
        </w:rPr>
        <w:t xml:space="preserve"> учета изменений, внесенных настоящим Федеральным законом.</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w:t>
      </w:r>
      <w:proofErr w:type="gramEnd"/>
      <w:r>
        <w:rPr>
          <w:rFonts w:cs="Calibri"/>
        </w:rPr>
        <w:t xml:space="preserve">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6547E9" w:rsidRDefault="006547E9">
      <w:pPr>
        <w:widowControl w:val="0"/>
        <w:autoSpaceDE w:val="0"/>
        <w:autoSpaceDN w:val="0"/>
        <w:adjustRightInd w:val="0"/>
        <w:spacing w:after="0" w:line="240" w:lineRule="auto"/>
        <w:ind w:firstLine="540"/>
        <w:jc w:val="both"/>
        <w:rPr>
          <w:rFonts w:cs="Calibri"/>
        </w:rPr>
      </w:pPr>
      <w:r>
        <w:rPr>
          <w:rFonts w:cs="Calibri"/>
        </w:rPr>
        <w:t>9. Положения абзаца десятого пункта 5 статьи 18 Федерального закона от 26 октября 2002 года N 127-ФЗ "О несостоятельности (банкротстве)" (в редакции настоящего Федерального закона)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 xml:space="preserve">Положения абзацев седьмого и десятого пункта 1 статьи 20.3, пункта 5 статьи 183.26, абзаца первого пункта 3 статьи 186.4, пунктов 3 и 9 статьи 187.7 Федерального закона от 26 октября 2002 года N 127-ФЗ "О несостоятельности (банкротстве)" (в редакции настоящего Федерального закона) применяются также в делах о банкротстве, производство по которым </w:t>
      </w:r>
      <w:r>
        <w:rPr>
          <w:rFonts w:cs="Calibri"/>
        </w:rPr>
        <w:lastRenderedPageBreak/>
        <w:t>возбуждено до дня вступления в силу настоящего Федерального закона</w:t>
      </w:r>
      <w:proofErr w:type="gramEnd"/>
      <w:r>
        <w:rPr>
          <w:rFonts w:cs="Calibri"/>
        </w:rPr>
        <w:t>.</w:t>
      </w:r>
    </w:p>
    <w:p w:rsidR="006547E9" w:rsidRDefault="006547E9">
      <w:pPr>
        <w:widowControl w:val="0"/>
        <w:autoSpaceDE w:val="0"/>
        <w:autoSpaceDN w:val="0"/>
        <w:adjustRightInd w:val="0"/>
        <w:spacing w:after="0" w:line="240" w:lineRule="auto"/>
        <w:ind w:firstLine="540"/>
        <w:jc w:val="both"/>
        <w:rPr>
          <w:rFonts w:cs="Calibri"/>
        </w:rPr>
      </w:pPr>
      <w:r>
        <w:rPr>
          <w:rFonts w:cs="Calibri"/>
        </w:rPr>
        <w:t>11. Размеры компенсационных фондов саморегулируемых организаций арбитражных управляющих, включенных на день вступления в силу настоящего Федерального закона в единый государственный реестр саморегулируемых организаций арбитражных управляющих, подлежат приведению в соответствие с требованиями настоящего Федерального закона не позднее 1 января 2016 года.</w:t>
      </w:r>
    </w:p>
    <w:p w:rsidR="006547E9" w:rsidRDefault="006547E9">
      <w:pPr>
        <w:widowControl w:val="0"/>
        <w:autoSpaceDE w:val="0"/>
        <w:autoSpaceDN w:val="0"/>
        <w:adjustRightInd w:val="0"/>
        <w:spacing w:after="0" w:line="240" w:lineRule="auto"/>
        <w:ind w:firstLine="540"/>
        <w:jc w:val="both"/>
        <w:rPr>
          <w:rFonts w:cs="Calibri"/>
        </w:rPr>
      </w:pPr>
      <w:r>
        <w:rPr>
          <w:rFonts w:cs="Calibri"/>
        </w:rPr>
        <w:t xml:space="preserve">12. </w:t>
      </w:r>
      <w:proofErr w:type="gramStart"/>
      <w:r>
        <w:rPr>
          <w:rFonts w:cs="Calibri"/>
        </w:rPr>
        <w:t>Установленный Федеральным законом от 26 октября 2002 года N 127-ФЗ "О несостоятельности (банкротстве)" (в редакции настоящего Федерального закона)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совершенных после дня вступления в силу настоящего Федерального закона.</w:t>
      </w:r>
      <w:proofErr w:type="gramEnd"/>
    </w:p>
    <w:p w:rsidR="006547E9" w:rsidRDefault="006547E9">
      <w:pPr>
        <w:widowControl w:val="0"/>
        <w:autoSpaceDE w:val="0"/>
        <w:autoSpaceDN w:val="0"/>
        <w:adjustRightInd w:val="0"/>
        <w:spacing w:after="0" w:line="240" w:lineRule="auto"/>
        <w:ind w:firstLine="540"/>
        <w:jc w:val="both"/>
        <w:rPr>
          <w:rFonts w:cs="Calibri"/>
        </w:rPr>
      </w:pPr>
      <w:r>
        <w:rPr>
          <w:rFonts w:cs="Calibri"/>
        </w:rPr>
        <w:t>13. Положения Федерального закона от 26 октября 2002 года N 127-ФЗ "О несостоятельности (банкротстве)" (в редакции настоящего Федерального закона) в части обязательного членства операторов электронных площадок в саморегулируемой организации операторов электронных площадок применяются с 1 июля 2015 года.</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jc w:val="right"/>
        <w:rPr>
          <w:rFonts w:cs="Calibri"/>
        </w:rPr>
      </w:pPr>
      <w:r>
        <w:rPr>
          <w:rFonts w:cs="Calibri"/>
        </w:rPr>
        <w:t>Президент</w:t>
      </w:r>
    </w:p>
    <w:p w:rsidR="006547E9" w:rsidRDefault="006547E9">
      <w:pPr>
        <w:widowControl w:val="0"/>
        <w:autoSpaceDE w:val="0"/>
        <w:autoSpaceDN w:val="0"/>
        <w:adjustRightInd w:val="0"/>
        <w:spacing w:after="0" w:line="240" w:lineRule="auto"/>
        <w:jc w:val="right"/>
        <w:rPr>
          <w:rFonts w:cs="Calibri"/>
        </w:rPr>
      </w:pPr>
      <w:r>
        <w:rPr>
          <w:rFonts w:cs="Calibri"/>
        </w:rPr>
        <w:t>Российской Федерации</w:t>
      </w:r>
    </w:p>
    <w:p w:rsidR="006547E9" w:rsidRDefault="006547E9">
      <w:pPr>
        <w:widowControl w:val="0"/>
        <w:autoSpaceDE w:val="0"/>
        <w:autoSpaceDN w:val="0"/>
        <w:adjustRightInd w:val="0"/>
        <w:spacing w:after="0" w:line="240" w:lineRule="auto"/>
        <w:jc w:val="right"/>
        <w:rPr>
          <w:rFonts w:cs="Calibri"/>
        </w:rPr>
      </w:pPr>
      <w:r>
        <w:rPr>
          <w:rFonts w:cs="Calibri"/>
        </w:rPr>
        <w:t>В.ПУТИН</w:t>
      </w:r>
    </w:p>
    <w:p w:rsidR="006547E9" w:rsidRDefault="006547E9">
      <w:pPr>
        <w:widowControl w:val="0"/>
        <w:autoSpaceDE w:val="0"/>
        <w:autoSpaceDN w:val="0"/>
        <w:adjustRightInd w:val="0"/>
        <w:spacing w:after="0" w:line="240" w:lineRule="auto"/>
        <w:rPr>
          <w:rFonts w:cs="Calibri"/>
        </w:rPr>
      </w:pPr>
      <w:r>
        <w:rPr>
          <w:rFonts w:cs="Calibri"/>
        </w:rPr>
        <w:t>Москва, Кремль</w:t>
      </w:r>
    </w:p>
    <w:p w:rsidR="006547E9" w:rsidRDefault="006547E9">
      <w:pPr>
        <w:widowControl w:val="0"/>
        <w:autoSpaceDE w:val="0"/>
        <w:autoSpaceDN w:val="0"/>
        <w:adjustRightInd w:val="0"/>
        <w:spacing w:after="0" w:line="240" w:lineRule="auto"/>
        <w:rPr>
          <w:rFonts w:cs="Calibri"/>
        </w:rPr>
      </w:pPr>
      <w:r>
        <w:rPr>
          <w:rFonts w:cs="Calibri"/>
        </w:rPr>
        <w:t>29 декабря 2014 года</w:t>
      </w:r>
    </w:p>
    <w:p w:rsidR="006547E9" w:rsidRDefault="006547E9">
      <w:pPr>
        <w:widowControl w:val="0"/>
        <w:autoSpaceDE w:val="0"/>
        <w:autoSpaceDN w:val="0"/>
        <w:adjustRightInd w:val="0"/>
        <w:spacing w:after="0" w:line="240" w:lineRule="auto"/>
        <w:rPr>
          <w:rFonts w:cs="Calibri"/>
        </w:rPr>
      </w:pPr>
      <w:r>
        <w:rPr>
          <w:rFonts w:cs="Calibri"/>
        </w:rPr>
        <w:t>N 482-ФЗ</w:t>
      </w: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autoSpaceDE w:val="0"/>
        <w:autoSpaceDN w:val="0"/>
        <w:adjustRightInd w:val="0"/>
        <w:spacing w:after="0" w:line="240" w:lineRule="auto"/>
        <w:jc w:val="both"/>
        <w:rPr>
          <w:rFonts w:cs="Calibri"/>
        </w:rPr>
      </w:pPr>
    </w:p>
    <w:p w:rsidR="006547E9" w:rsidRDefault="006547E9">
      <w:pPr>
        <w:widowControl w:val="0"/>
        <w:pBdr>
          <w:top w:val="single" w:sz="6" w:space="0" w:color="auto"/>
        </w:pBdr>
        <w:autoSpaceDE w:val="0"/>
        <w:autoSpaceDN w:val="0"/>
        <w:adjustRightInd w:val="0"/>
        <w:spacing w:before="100" w:after="100" w:line="240" w:lineRule="auto"/>
        <w:jc w:val="both"/>
        <w:rPr>
          <w:rFonts w:cs="Calibri"/>
          <w:sz w:val="2"/>
          <w:szCs w:val="2"/>
        </w:rPr>
      </w:pPr>
    </w:p>
    <w:p w:rsidR="003419B3" w:rsidRDefault="003419B3"/>
    <w:sectPr w:rsidR="003419B3" w:rsidSect="00646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547E9"/>
    <w:rsid w:val="00326AE7"/>
    <w:rsid w:val="003419B3"/>
    <w:rsid w:val="003E3385"/>
    <w:rsid w:val="006547E9"/>
    <w:rsid w:val="00E0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1BC5CC3A75045874F5255308FEC20F748EEE3D4579CF38CD40C9B0078C7B928D0E6063BDi1cEH" TargetMode="External"/><Relationship Id="rId117" Type="http://schemas.openxmlformats.org/officeDocument/2006/relationships/hyperlink" Target="consultantplus://offline/ref=091BC5CC3A75045874F5255308FEC20F748FE8334278CF38CD40C9B0078C7B928D0E6060BE14D95Di3c1H" TargetMode="External"/><Relationship Id="rId21" Type="http://schemas.openxmlformats.org/officeDocument/2006/relationships/hyperlink" Target="consultantplus://offline/ref=091BC5CC3A75045874F5255308FEC20F748EEE3D4579CF38CD40C9B0078C7B928D0E6060BE17DF5Di3c2H" TargetMode="External"/><Relationship Id="rId42" Type="http://schemas.openxmlformats.org/officeDocument/2006/relationships/hyperlink" Target="consultantplus://offline/ref=091BC5CC3A75045874F5255308FEC20F748EEE3D4579CF38CD40C9B0078C7B928D0E6060BE17DA5Di3c7H" TargetMode="External"/><Relationship Id="rId47" Type="http://schemas.openxmlformats.org/officeDocument/2006/relationships/hyperlink" Target="consultantplus://offline/ref=091BC5CC3A75045874F5255308FEC20F748EEE3D4579CF38CD40C9B0078C7B928D0E6067B9i1c2H" TargetMode="External"/><Relationship Id="rId63" Type="http://schemas.openxmlformats.org/officeDocument/2006/relationships/hyperlink" Target="consultantplus://offline/ref=091BC5CC3A75045874F5255308FEC20F748EEE3D4579CF38CD40C9B0078C7B928D0E6069BEi1c4H" TargetMode="External"/><Relationship Id="rId68" Type="http://schemas.openxmlformats.org/officeDocument/2006/relationships/hyperlink" Target="consultantplus://offline/ref=091BC5CC3A75045874F5255308FEC20F748EEE3D4579CF38CD40C9B007i8cCH" TargetMode="External"/><Relationship Id="rId84" Type="http://schemas.openxmlformats.org/officeDocument/2006/relationships/hyperlink" Target="consultantplus://offline/ref=091BC5CC3A75045874F5255308FEC20F748EEE3D4579CF38CD40C9B0078C7B928D0E6060BE16DC5Di3c6H" TargetMode="External"/><Relationship Id="rId89" Type="http://schemas.openxmlformats.org/officeDocument/2006/relationships/hyperlink" Target="consultantplus://offline/ref=091BC5CC3A75045874F5255308FEC20F748EEE3D4579CF38CD40C9B0078C7B928D0E6060BE16DD56i3c0H" TargetMode="External"/><Relationship Id="rId112" Type="http://schemas.openxmlformats.org/officeDocument/2006/relationships/hyperlink" Target="consultantplus://offline/ref=091BC5CC3A75045874F5255308FEC20F748EEE3D4579CF38CD40C9B0078C7B928D0E6060iBc9H" TargetMode="External"/><Relationship Id="rId16" Type="http://schemas.openxmlformats.org/officeDocument/2006/relationships/hyperlink" Target="consultantplus://offline/ref=091BC5CC3A75045874F5255308FEC20F748EEE3D4579CF38CD40C9B0078C7B928D0E6066iBcCH" TargetMode="External"/><Relationship Id="rId107" Type="http://schemas.openxmlformats.org/officeDocument/2006/relationships/hyperlink" Target="consultantplus://offline/ref=091BC5CC3A75045874F5255308FEC20F748EEE3D4579CF38CD40C9B0078C7B928D0E6063B91EiDc8H" TargetMode="External"/><Relationship Id="rId11" Type="http://schemas.openxmlformats.org/officeDocument/2006/relationships/hyperlink" Target="consultantplus://offline/ref=091BC5CC3A75045874F5255308FEC20F748EEE3D4579CF38CD40C9B0078C7B928D0E6067iBc9H" TargetMode="External"/><Relationship Id="rId32" Type="http://schemas.openxmlformats.org/officeDocument/2006/relationships/hyperlink" Target="consultantplus://offline/ref=091BC5CC3A75045874F5255308FEC20F748EEE3D4579CF38CD40C9B0078C7B928D0E6063BBi1c5H" TargetMode="External"/><Relationship Id="rId37" Type="http://schemas.openxmlformats.org/officeDocument/2006/relationships/hyperlink" Target="consultantplus://offline/ref=091BC5CC3A75045874F5255308FEC20F748EEE3D4579CF38CD40C9B0078C7B928D0E6065B8i1c4H" TargetMode="External"/><Relationship Id="rId53" Type="http://schemas.openxmlformats.org/officeDocument/2006/relationships/hyperlink" Target="consultantplus://offline/ref=091BC5CC3A75045874F5255308FEC20F748EEE3D4579CF38CD40C9B0078C7B928D0E6066BBi1c5H" TargetMode="External"/><Relationship Id="rId58" Type="http://schemas.openxmlformats.org/officeDocument/2006/relationships/hyperlink" Target="consultantplus://offline/ref=091BC5CC3A75045874F5255308FEC20F748EEE3D4579CF38CD40C9B0078C7B928D0E6060BE17D859i3c7H" TargetMode="External"/><Relationship Id="rId74" Type="http://schemas.openxmlformats.org/officeDocument/2006/relationships/hyperlink" Target="consultantplus://offline/ref=091BC5CC3A75045874F5255308FEC20F748FEA364176CF38CD40C9B0078C7B928D0E6060BE17DF59i3c0H" TargetMode="External"/><Relationship Id="rId79" Type="http://schemas.openxmlformats.org/officeDocument/2006/relationships/hyperlink" Target="consultantplus://offline/ref=091BC5CC3A75045874F5255308FEC20F748FEA364176CF38CD40C9B0078C7B928D0E6060BE17DD5Ai3c4H" TargetMode="External"/><Relationship Id="rId102" Type="http://schemas.openxmlformats.org/officeDocument/2006/relationships/hyperlink" Target="consultantplus://offline/ref=091BC5CC3A75045874F5255308FEC20F748EEE3D4579CF38CD40C9B0078C7B928D0E6060BE16D856i3c0H" TargetMode="External"/><Relationship Id="rId123" Type="http://schemas.openxmlformats.org/officeDocument/2006/relationships/hyperlink" Target="consultantplus://offline/ref=091BC5CC3A75045874F5255308FEC20F748FE9334578CF38CD40C9B0078C7B928D0E6060BE17DE58i3c7H" TargetMode="External"/><Relationship Id="rId5" Type="http://schemas.openxmlformats.org/officeDocument/2006/relationships/hyperlink" Target="consultantplus://offline/ref=091BC5CC3A75045874F5255308FEC20F748EEE3D4579CF38CD40C9B007i8cCH" TargetMode="External"/><Relationship Id="rId90" Type="http://schemas.openxmlformats.org/officeDocument/2006/relationships/hyperlink" Target="consultantplus://offline/ref=091BC5CC3A75045874F5255308FEC20F748EEE3D4579CF38CD40C9B0078C7B928D0E6060BE16DD56i3c3H" TargetMode="External"/><Relationship Id="rId95" Type="http://schemas.openxmlformats.org/officeDocument/2006/relationships/hyperlink" Target="consultantplus://offline/ref=091BC5CC3A75045874F5255308FEC20F748EEE3D4579CF38CD40C9B0078C7B928D0E6060BE15DF5Di3c0H" TargetMode="External"/><Relationship Id="rId19" Type="http://schemas.openxmlformats.org/officeDocument/2006/relationships/hyperlink" Target="consultantplus://offline/ref=091BC5CC3A75045874F5255308FEC20F748EEE3D4579CF38CD40C9B0078C7B928D0E6060BE17DF5Di3c6H" TargetMode="External"/><Relationship Id="rId14" Type="http://schemas.openxmlformats.org/officeDocument/2006/relationships/hyperlink" Target="consultantplus://offline/ref=091BC5CC3A75045874F5255308FEC20F748EEE3D4579CF38CD40C9B0078C7B928D0E6060BE17DE59i3c4H" TargetMode="External"/><Relationship Id="rId22" Type="http://schemas.openxmlformats.org/officeDocument/2006/relationships/hyperlink" Target="consultantplus://offline/ref=091BC5CC3A75045874F5255308FEC20F748EEE3D4579CF38CD40C9B0078C7B928D0E6060BE17DC5Fi3c3H" TargetMode="External"/><Relationship Id="rId27" Type="http://schemas.openxmlformats.org/officeDocument/2006/relationships/hyperlink" Target="consultantplus://offline/ref=091BC5CC3A75045874F5255308FEC20F748EEE3D4579CF38CD40C9B0078C7B928D0E6063BAi1c7H" TargetMode="External"/><Relationship Id="rId30" Type="http://schemas.openxmlformats.org/officeDocument/2006/relationships/hyperlink" Target="consultantplus://offline/ref=091BC5CC3A75045874F5255308FEC20F748EEE3D4579CF38CD40C9B0078C7B928D0E6063BBi1c6H" TargetMode="External"/><Relationship Id="rId35" Type="http://schemas.openxmlformats.org/officeDocument/2006/relationships/hyperlink" Target="consultantplus://offline/ref=091BC5CC3A75045874F5255308FEC20F748EEE3D4579CF38CD40C9B0078C7B928D0E6065BDi1cEH" TargetMode="External"/><Relationship Id="rId43" Type="http://schemas.openxmlformats.org/officeDocument/2006/relationships/hyperlink" Target="consultantplus://offline/ref=091BC5CC3A75045874F5255308FEC20F748EEE3D4579CF38CD40C9B0078C7B928D0E6060BE17DA5Bi3c1H" TargetMode="External"/><Relationship Id="rId48" Type="http://schemas.openxmlformats.org/officeDocument/2006/relationships/hyperlink" Target="consultantplus://offline/ref=091BC5CC3A75045874F5255308FEC20F748EEE3D4579CF38CD40C9B0078C7B928D0E6067B6i1c6H" TargetMode="External"/><Relationship Id="rId56" Type="http://schemas.openxmlformats.org/officeDocument/2006/relationships/hyperlink" Target="consultantplus://offline/ref=091BC5CC3A75045874F5255308FEC20F748EEE3D4579CF38CD40C9B0078C7B928D0E6060BE17D859i3c7H" TargetMode="External"/><Relationship Id="rId64" Type="http://schemas.openxmlformats.org/officeDocument/2006/relationships/hyperlink" Target="consultantplus://offline/ref=091BC5CC3A75045874F5255308FEC20F748EEE3D4579CF38CD40C9B0078C7B928D0E6069BFi1c5H" TargetMode="External"/><Relationship Id="rId69" Type="http://schemas.openxmlformats.org/officeDocument/2006/relationships/hyperlink" Target="consultantplus://offline/ref=091BC5CC3A75045874F5255308FEC20F748FEA364176CF38CD40C9B007i8cCH" TargetMode="External"/><Relationship Id="rId77" Type="http://schemas.openxmlformats.org/officeDocument/2006/relationships/hyperlink" Target="consultantplus://offline/ref=091BC5CC3A75045874F5255308FEC20F748FEA364176CF38CD40C9B0078C7B928D0E6060BE17DE5Di3cCH" TargetMode="External"/><Relationship Id="rId100" Type="http://schemas.openxmlformats.org/officeDocument/2006/relationships/hyperlink" Target="consultantplus://offline/ref=091BC5CC3A75045874F5255308FEC20F748EEE3D4579CF38CD40C9B0078C7B928D0E6060BE16DA5Bi3cCH" TargetMode="External"/><Relationship Id="rId105" Type="http://schemas.openxmlformats.org/officeDocument/2006/relationships/hyperlink" Target="consultantplus://offline/ref=091BC5CC3A75045874F5255308FEC20F748EEE3D4579CF38CD40C9B0078C7B928D0E6063B91FiDc9H" TargetMode="External"/><Relationship Id="rId113" Type="http://schemas.openxmlformats.org/officeDocument/2006/relationships/hyperlink" Target="consultantplus://offline/ref=091BC5CC3A75045874F5255308FEC20F748EEE3D4579CF38CD40C9B0078C7B928D0E6060BE15DC5Bi3c2H" TargetMode="External"/><Relationship Id="rId118" Type="http://schemas.openxmlformats.org/officeDocument/2006/relationships/hyperlink" Target="consultantplus://offline/ref=091BC5CC3A75045874F5255308FEC20F748FE8334278CF38CD40C9B0078C7B928D0E6060BE14D95Di3c0H" TargetMode="External"/><Relationship Id="rId126" Type="http://schemas.openxmlformats.org/officeDocument/2006/relationships/fontTable" Target="fontTable.xml"/><Relationship Id="rId8" Type="http://schemas.openxmlformats.org/officeDocument/2006/relationships/hyperlink" Target="consultantplus://offline/ref=091BC5CC3A75045874F5255308FEC20F748EEE3D4579CF38CD40C9B0078C7B928D0E6060BE17DE5Bi3c6H" TargetMode="External"/><Relationship Id="rId51" Type="http://schemas.openxmlformats.org/officeDocument/2006/relationships/hyperlink" Target="consultantplus://offline/ref=091BC5CC3A75045874F5255308FEC20F748EEE3D4579CF38CD40C9B0078C7B928D0E6066BBi1c0H" TargetMode="External"/><Relationship Id="rId72" Type="http://schemas.openxmlformats.org/officeDocument/2006/relationships/hyperlink" Target="consultantplus://offline/ref=091BC5CC3A75045874F5255308FEC20F748FEA364176CF38CD40C9B0078C7B928D0E6060BE17DF59i3c4H" TargetMode="External"/><Relationship Id="rId80" Type="http://schemas.openxmlformats.org/officeDocument/2006/relationships/hyperlink" Target="consultantplus://offline/ref=091BC5CC3A75045874F5255308FEC20F748EEE3D4579CF38CD40C9B0078C7B928D0E6060BE16DC5Fi3c5H" TargetMode="External"/><Relationship Id="rId85" Type="http://schemas.openxmlformats.org/officeDocument/2006/relationships/hyperlink" Target="consultantplus://offline/ref=091BC5CC3A75045874F5255308FEC20F748EEE3D4579CF38CD40C9B0078C7B928D0E6060BE16DC5Ai3c5H" TargetMode="External"/><Relationship Id="rId93" Type="http://schemas.openxmlformats.org/officeDocument/2006/relationships/hyperlink" Target="consultantplus://offline/ref=091BC5CC3A75045874F5255308FEC20F748EEE3D4579CF38CD40C9B0078C7B928D0E6060BC13iDc7H" TargetMode="External"/><Relationship Id="rId98" Type="http://schemas.openxmlformats.org/officeDocument/2006/relationships/hyperlink" Target="consultantplus://offline/ref=091BC5CC3A75045874F5255308FEC20F748EEE3D4579CF38CD40C9B0078C7B928D0E6060BE15DF5Di3c0H" TargetMode="External"/><Relationship Id="rId121" Type="http://schemas.openxmlformats.org/officeDocument/2006/relationships/hyperlink" Target="consultantplus://offline/ref=091BC5CC3A75045874F5255308FEC20F748FE8334278CF38CD40C9B0078C7B928D0E6066B8i1c3H" TargetMode="External"/><Relationship Id="rId3" Type="http://schemas.openxmlformats.org/officeDocument/2006/relationships/webSettings" Target="webSettings.xml"/><Relationship Id="rId12" Type="http://schemas.openxmlformats.org/officeDocument/2006/relationships/hyperlink" Target="consultantplus://offline/ref=091BC5CC3A75045874F5255308FEC20F748EEE3D4579CF38CD40C9B0078C7B928D0E6060BE17DE59i3c4H" TargetMode="External"/><Relationship Id="rId17" Type="http://schemas.openxmlformats.org/officeDocument/2006/relationships/hyperlink" Target="consultantplus://offline/ref=091BC5CC3A75045874F5255308FEC20F748EEE3D4579CF38CD40C9B0078C7B928D0E6066iBcCH" TargetMode="External"/><Relationship Id="rId25" Type="http://schemas.openxmlformats.org/officeDocument/2006/relationships/hyperlink" Target="consultantplus://offline/ref=091BC5CC3A75045874F5255308FEC20F748EEE3D4579CF38CD40C9B0078C7B928D0E6060B8i1c3H" TargetMode="External"/><Relationship Id="rId33" Type="http://schemas.openxmlformats.org/officeDocument/2006/relationships/hyperlink" Target="consultantplus://offline/ref=091BC5CC3A75045874F5255308FEC20F748EEE3D4579CF38CD40C9B0078C7B928D0E6063BBi1c3H" TargetMode="External"/><Relationship Id="rId38" Type="http://schemas.openxmlformats.org/officeDocument/2006/relationships/hyperlink" Target="consultantplus://offline/ref=091BC5CC3A75045874F5255308FEC20F748EEE3D4579CF38CD40C9B0078C7B928D0E6065B8i1c1H" TargetMode="External"/><Relationship Id="rId46" Type="http://schemas.openxmlformats.org/officeDocument/2006/relationships/hyperlink" Target="consultantplus://offline/ref=091BC5CC3A75045874F5255308FEC20F748EEE3D4579CF38CD40C9B0078C7B928D0E6060BE17DA5Bi3c1H" TargetMode="External"/><Relationship Id="rId59" Type="http://schemas.openxmlformats.org/officeDocument/2006/relationships/hyperlink" Target="consultantplus://offline/ref=091BC5CC3A75045874F5255308FEC20F748EEE3D4579CF38CD40C9B0078C7B928D0E6060BE17D856i3c7H" TargetMode="External"/><Relationship Id="rId67" Type="http://schemas.openxmlformats.org/officeDocument/2006/relationships/hyperlink" Target="consultantplus://offline/ref=091BC5CC3A75045874F5255308FEC20F748EEE3D4579CF38CD40C9B0078C7B928D0E6063BE15iDc7H" TargetMode="External"/><Relationship Id="rId103" Type="http://schemas.openxmlformats.org/officeDocument/2006/relationships/hyperlink" Target="consultantplus://offline/ref=091BC5CC3A75045874F5255308FEC20F748EEE3D4579CF38CD40C9B0078C7B928D0E6060B914iDc6H" TargetMode="External"/><Relationship Id="rId108" Type="http://schemas.openxmlformats.org/officeDocument/2006/relationships/hyperlink" Target="consultantplus://offline/ref=091BC5CC3A75045874F5255308FEC20F748EEE3D4579CF38CD40C9B0078C7B928D0E6063B91EiDc9H" TargetMode="External"/><Relationship Id="rId116" Type="http://schemas.openxmlformats.org/officeDocument/2006/relationships/hyperlink" Target="consultantplus://offline/ref=091BC5CC3A75045874F5255308FEC20F748FE8334278CF38CD40C9B0078C7B928D0E6066B8i1c3H" TargetMode="External"/><Relationship Id="rId124" Type="http://schemas.openxmlformats.org/officeDocument/2006/relationships/hyperlink" Target="consultantplus://offline/ref=091BC5CC3A75045874F5255308FEC20F7488E33C4176CF38CD40C9B0078C7B928D0E6060BE17DF5Bi3cCH" TargetMode="External"/><Relationship Id="rId20" Type="http://schemas.openxmlformats.org/officeDocument/2006/relationships/hyperlink" Target="consultantplus://offline/ref=091BC5CC3A75045874F5255308FEC20F748EEE3D4579CF38CD40C9B0078C7B928D0E6060BE17DF5Di3c1H" TargetMode="External"/><Relationship Id="rId41" Type="http://schemas.openxmlformats.org/officeDocument/2006/relationships/hyperlink" Target="consultantplus://offline/ref=091BC5CC3A75045874F5255308FEC20F748EEE3D4579CF38CD40C9B0078C7B928D0E6060BE17DA5Ci3c5H" TargetMode="External"/><Relationship Id="rId54" Type="http://schemas.openxmlformats.org/officeDocument/2006/relationships/hyperlink" Target="consultantplus://offline/ref=091BC5CC3A75045874F5255308FEC20F748EEE3D4579CF38CD40C9B0078C7B928D0E6066BBi1c5H" TargetMode="External"/><Relationship Id="rId62" Type="http://schemas.openxmlformats.org/officeDocument/2006/relationships/hyperlink" Target="consultantplus://offline/ref=091BC5CC3A75045874F5255308FEC20F748EEE3D4579CF38CD40C9B0078C7B928D0E6069BEi1c7H" TargetMode="External"/><Relationship Id="rId70" Type="http://schemas.openxmlformats.org/officeDocument/2006/relationships/hyperlink" Target="consultantplus://offline/ref=091BC5CC3A75045874F5255308FEC20F748FEA364176CF38CD40C9B007i8cCH" TargetMode="External"/><Relationship Id="rId75" Type="http://schemas.openxmlformats.org/officeDocument/2006/relationships/hyperlink" Target="consultantplus://offline/ref=091BC5CC3A75045874F5255308FEC20F748FEA364176CF38CD40C9B0078C7B928D0E6060BE17DF59i3cDH" TargetMode="External"/><Relationship Id="rId83" Type="http://schemas.openxmlformats.org/officeDocument/2006/relationships/hyperlink" Target="consultantplus://offline/ref=091BC5CC3A75045874F5255308FEC20F748EEE3D4579CF38CD40C9B0078C7B928D0E6060BE16DC5Di3c6H" TargetMode="External"/><Relationship Id="rId88" Type="http://schemas.openxmlformats.org/officeDocument/2006/relationships/hyperlink" Target="consultantplus://offline/ref=091BC5CC3A75045874F5255308FEC20F748EEE3D4579CF38CD40C9B0078C7B928D0E6060BE16DD56i3c1H" TargetMode="External"/><Relationship Id="rId91" Type="http://schemas.openxmlformats.org/officeDocument/2006/relationships/hyperlink" Target="consultantplus://offline/ref=091BC5CC3A75045874F5255308FEC20F748EEE3D4579CF38CD40C9B0078C7B928D0E6060BE16DD59i3c2H" TargetMode="External"/><Relationship Id="rId96" Type="http://schemas.openxmlformats.org/officeDocument/2006/relationships/hyperlink" Target="consultantplus://offline/ref=091BC5CC3A75045874F5255308FEC20F748EEE3D4579CF38CD40C9B0078C7B928D0E6063B816iDc7H" TargetMode="External"/><Relationship Id="rId111" Type="http://schemas.openxmlformats.org/officeDocument/2006/relationships/hyperlink" Target="consultantplus://offline/ref=091BC5CC3A75045874F5255308FEC20F748EEE3D4579CF38CD40C9B0078C7B928D0E6060BD15iDcFH" TargetMode="External"/><Relationship Id="rId1" Type="http://schemas.openxmlformats.org/officeDocument/2006/relationships/styles" Target="styles.xml"/><Relationship Id="rId6" Type="http://schemas.openxmlformats.org/officeDocument/2006/relationships/hyperlink" Target="consultantplus://offline/ref=091BC5CC3A75045874F5255308FEC20F748EEE3D4579CF38CD40C9B0078C7B928D0E6060BE17DE5Bi3c4H" TargetMode="External"/><Relationship Id="rId15" Type="http://schemas.openxmlformats.org/officeDocument/2006/relationships/hyperlink" Target="consultantplus://offline/ref=091BC5CC3A75045874F5255308FEC20F748EEE3D4579CF38CD40C9B0078C7B928D0E6066iBcCH" TargetMode="External"/><Relationship Id="rId23" Type="http://schemas.openxmlformats.org/officeDocument/2006/relationships/hyperlink" Target="consultantplus://offline/ref=091BC5CC3A75045874F5255308FEC20F748EEE3D4579CF38CD40C9B0078C7B928D0E6060BBi1c2H" TargetMode="External"/><Relationship Id="rId28" Type="http://schemas.openxmlformats.org/officeDocument/2006/relationships/hyperlink" Target="consultantplus://offline/ref=091BC5CC3A75045874F5255308FEC20F748EEE3D4579CF38CD40C9B0078C7B928D0E6060B710iDcFH" TargetMode="External"/><Relationship Id="rId36" Type="http://schemas.openxmlformats.org/officeDocument/2006/relationships/hyperlink" Target="consultantplus://offline/ref=091BC5CC3A75045874F5255308FEC20F748EEE3D4579CF38CD40C9B0078C7B928D0E6065BDi1cEH" TargetMode="External"/><Relationship Id="rId49" Type="http://schemas.openxmlformats.org/officeDocument/2006/relationships/hyperlink" Target="consultantplus://offline/ref=091BC5CC3A75045874F5255308FEC20F748EEE3D4579CF38CD40C9B0078C7B928D0E6066BCi1c1H" TargetMode="External"/><Relationship Id="rId57" Type="http://schemas.openxmlformats.org/officeDocument/2006/relationships/hyperlink" Target="consultantplus://offline/ref=091BC5CC3A75045874F5255308FEC20F748EEE3D4579CF38CD40C9B0078C7B928D0E6060BE17D859i3c6H" TargetMode="External"/><Relationship Id="rId106" Type="http://schemas.openxmlformats.org/officeDocument/2006/relationships/hyperlink" Target="consultantplus://offline/ref=091BC5CC3A75045874F5255308FEC20F748EEE3D4579CF38CD40C9B0078C7B928D0E6063B91EiDcBH" TargetMode="External"/><Relationship Id="rId114" Type="http://schemas.openxmlformats.org/officeDocument/2006/relationships/hyperlink" Target="consultantplus://offline/ref=091BC5CC3A75045874F5255308FEC20F748FE8334278CF38CD40C9B007i8cCH" TargetMode="External"/><Relationship Id="rId119" Type="http://schemas.openxmlformats.org/officeDocument/2006/relationships/hyperlink" Target="consultantplus://offline/ref=091BC5CC3A75045874F5255308FEC20F748FE8334278CF38CD40C9B0078C7B928D0E6063BE13iDcAH" TargetMode="External"/><Relationship Id="rId127" Type="http://schemas.openxmlformats.org/officeDocument/2006/relationships/theme" Target="theme/theme1.xml"/><Relationship Id="rId10" Type="http://schemas.openxmlformats.org/officeDocument/2006/relationships/hyperlink" Target="consultantplus://offline/ref=091BC5CC3A75045874F5255308FEC20F748EEE3D4579CF38CD40C9B0078C7B928D0E6067iBc8H" TargetMode="External"/><Relationship Id="rId31" Type="http://schemas.openxmlformats.org/officeDocument/2006/relationships/hyperlink" Target="consultantplus://offline/ref=091BC5CC3A75045874F5255308FEC20F748EEE3D4579CF38CD40C9B0078C7B928D0E6063BBi1c5H" TargetMode="External"/><Relationship Id="rId44" Type="http://schemas.openxmlformats.org/officeDocument/2006/relationships/hyperlink" Target="consultantplus://offline/ref=091BC5CC3A75045874F5255308FEC20F748EEE3D4579CF38CD40C9B0078C7B928D0E6060BE15DC5Ei3c7H" TargetMode="External"/><Relationship Id="rId52" Type="http://schemas.openxmlformats.org/officeDocument/2006/relationships/hyperlink" Target="consultantplus://offline/ref=091BC5CC3A75045874F5255308FEC20F748EEE3D4579CF38CD40C9B0078C7B928D0E6066BBi1cFH" TargetMode="External"/><Relationship Id="rId60" Type="http://schemas.openxmlformats.org/officeDocument/2006/relationships/hyperlink" Target="consultantplus://offline/ref=091BC5CC3A75045874F5255308FEC20F748EEE3D4579CF38CD40C9B0078C7B928D0E6060BE17D95Ei3cDH" TargetMode="External"/><Relationship Id="rId65" Type="http://schemas.openxmlformats.org/officeDocument/2006/relationships/hyperlink" Target="consultantplus://offline/ref=091BC5CC3A75045874F5255308FEC20F748EEE3D4579CF38CD40C9B0078C7B928D0E6060BE17D95Bi3cCH" TargetMode="External"/><Relationship Id="rId73" Type="http://schemas.openxmlformats.org/officeDocument/2006/relationships/hyperlink" Target="consultantplus://offline/ref=091BC5CC3A75045874F5255308FEC20F748FEA364176CF38CD40C9B0078C7B928D0E6060BE17DD5Fi3c5H" TargetMode="External"/><Relationship Id="rId78" Type="http://schemas.openxmlformats.org/officeDocument/2006/relationships/hyperlink" Target="consultantplus://offline/ref=091BC5CC3A75045874F5255308FEC20F748FEA364176CF38CD40C9B0078C7B928D0E6060BE17DE5Di3cCH" TargetMode="External"/><Relationship Id="rId81" Type="http://schemas.openxmlformats.org/officeDocument/2006/relationships/hyperlink" Target="consultantplus://offline/ref=091BC5CC3A75045874F5255308FEC20F748EEE3D4579CF38CD40C9B0078C7B928D0E6060BE16DC5Di3c6H" TargetMode="External"/><Relationship Id="rId86" Type="http://schemas.openxmlformats.org/officeDocument/2006/relationships/hyperlink" Target="consultantplus://offline/ref=091BC5CC3A75045874F5255308FEC20F748EEE3D4579CF38CD40C9B0078C7B928D0E6060BE16DC5Ai3c4H" TargetMode="External"/><Relationship Id="rId94" Type="http://schemas.openxmlformats.org/officeDocument/2006/relationships/hyperlink" Target="consultantplus://offline/ref=091BC5CC3A75045874F5255308FEC20F748EEE3D4579CF38CD40C9B0078C7B928D0E6063BA15iDc9H" TargetMode="External"/><Relationship Id="rId99" Type="http://schemas.openxmlformats.org/officeDocument/2006/relationships/hyperlink" Target="consultantplus://offline/ref=091BC5CC3A75045874F5255308FEC20F748EEE3D4579CF38CD40C9B0078C7B928D0E6060BE15DF5Di3c0H" TargetMode="External"/><Relationship Id="rId101" Type="http://schemas.openxmlformats.org/officeDocument/2006/relationships/hyperlink" Target="consultantplus://offline/ref=091BC5CC3A75045874F5255308FEC20F748EEE3D4579CF38CD40C9B0078C7B928D0E6060BE16DA57i3c2H" TargetMode="External"/><Relationship Id="rId122" Type="http://schemas.openxmlformats.org/officeDocument/2006/relationships/hyperlink" Target="consultantplus://offline/ref=091BC5CC3A75045874F5255308FEC20F748FE8334278CF38CD40C9B0078C7B928D0E6064BB10iDc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1BC5CC3A75045874F5255308FEC20F748EEE3D4579CF38CD40C9B0078C7B928D0E6060BE17DE58i3c3H" TargetMode="External"/><Relationship Id="rId13" Type="http://schemas.openxmlformats.org/officeDocument/2006/relationships/hyperlink" Target="consultantplus://offline/ref=091BC5CC3A75045874F5255308FEC20F748EEE3D4579CF38CD40C9B0078C7B928D0E6067iBc7H" TargetMode="External"/><Relationship Id="rId18" Type="http://schemas.openxmlformats.org/officeDocument/2006/relationships/hyperlink" Target="consultantplus://offline/ref=091BC5CC3A75045874F5255308FEC20F748EEE3D4579CF38CD40C9B0078C7B928D0E6060BE15DF5Ci3c4H" TargetMode="External"/><Relationship Id="rId39" Type="http://schemas.openxmlformats.org/officeDocument/2006/relationships/hyperlink" Target="consultantplus://offline/ref=091BC5CC3A75045874F5255308FEC20F748EEE3D4579CF38CD40C9B0078C7B928D0E6065B8i1cFH" TargetMode="External"/><Relationship Id="rId109" Type="http://schemas.openxmlformats.org/officeDocument/2006/relationships/hyperlink" Target="consultantplus://offline/ref=091BC5CC3A75045874F5255308FEC20F748EEE3D4579CF38CD40C9B0078C7B928D0E6063B617iDcEH" TargetMode="External"/><Relationship Id="rId34" Type="http://schemas.openxmlformats.org/officeDocument/2006/relationships/hyperlink" Target="consultantplus://offline/ref=091BC5CC3A75045874F5255308FEC20F748EEE3D4579CF38CD40C9B0078C7B928D0E6063BBi1c1H" TargetMode="External"/><Relationship Id="rId50" Type="http://schemas.openxmlformats.org/officeDocument/2006/relationships/hyperlink" Target="consultantplus://offline/ref=091BC5CC3A75045874F5255308FEC20F748EEE3D4579CF38CD40C9B0078C7B928D0E6066BBi1c5H" TargetMode="External"/><Relationship Id="rId55" Type="http://schemas.openxmlformats.org/officeDocument/2006/relationships/hyperlink" Target="consultantplus://offline/ref=091BC5CC3A75045874F5255308FEC20F748EEE3D4579CF38CD40C9B0078C7B928D0E6066BBi1cEH" TargetMode="External"/><Relationship Id="rId76" Type="http://schemas.openxmlformats.org/officeDocument/2006/relationships/hyperlink" Target="consultantplus://offline/ref=091BC5CC3A75045874F5255308FEC20F748FEA364176CF38CD40C9B0078C7B928D0E6060BE17DF59i3cCH" TargetMode="External"/><Relationship Id="rId97" Type="http://schemas.openxmlformats.org/officeDocument/2006/relationships/hyperlink" Target="consultantplus://offline/ref=091BC5CC3A75045874F5255308FEC20F748EEE3D4579CF38CD40C9B0078C7B928D0E6060BE15DF5Bi3c5H" TargetMode="External"/><Relationship Id="rId104" Type="http://schemas.openxmlformats.org/officeDocument/2006/relationships/hyperlink" Target="consultantplus://offline/ref=091BC5CC3A75045874F5255308FEC20F748EEE3D4579CF38CD40C9B0078C7B928D0E6060B61EiDcBH" TargetMode="External"/><Relationship Id="rId120" Type="http://schemas.openxmlformats.org/officeDocument/2006/relationships/hyperlink" Target="consultantplus://offline/ref=091BC5CC3A75045874F5255308FEC20F748FE8334278CF38CD40C9B0078C7B928D0E6063BE13iDc8H" TargetMode="External"/><Relationship Id="rId125" Type="http://schemas.openxmlformats.org/officeDocument/2006/relationships/hyperlink" Target="consultantplus://offline/ref=091BC5CC3A75045874F5255308FEC20F748EEE3D4579CF38CD40C9B007i8cCH" TargetMode="External"/><Relationship Id="rId7" Type="http://schemas.openxmlformats.org/officeDocument/2006/relationships/hyperlink" Target="consultantplus://offline/ref=091BC5CC3A75045874F5255308FEC20F748EEE3D4579CF38CD40C9B0078C7B928D0E6064iBc9H" TargetMode="External"/><Relationship Id="rId71" Type="http://schemas.openxmlformats.org/officeDocument/2006/relationships/hyperlink" Target="consultantplus://offline/ref=091BC5CC3A75045874F5255308FEC20F748FEA364176CF38CD40C9B0078C7B928D0E6060BE17DF58i3c2H" TargetMode="External"/><Relationship Id="rId92" Type="http://schemas.openxmlformats.org/officeDocument/2006/relationships/hyperlink" Target="consultantplus://offline/ref=091BC5CC3A75045874F5255308FEC20F748EEE3D4579CF38CD40C9B0078C7B928D0E6060BE16DD59i3c2H" TargetMode="External"/><Relationship Id="rId2" Type="http://schemas.openxmlformats.org/officeDocument/2006/relationships/settings" Target="settings.xml"/><Relationship Id="rId29" Type="http://schemas.openxmlformats.org/officeDocument/2006/relationships/hyperlink" Target="consultantplus://offline/ref=091BC5CC3A75045874F5255308FEC20F748EEE3D4579CF38CD40C9B0078C7B928D0E6060BE15DF56i3c0H" TargetMode="External"/><Relationship Id="rId24" Type="http://schemas.openxmlformats.org/officeDocument/2006/relationships/hyperlink" Target="consultantplus://offline/ref=091BC5CC3A75045874F5255308FEC20F748EEE3D4579CF38CD40C9B0078C7B928D0E6060B8i1c6H" TargetMode="External"/><Relationship Id="rId40" Type="http://schemas.openxmlformats.org/officeDocument/2006/relationships/hyperlink" Target="consultantplus://offline/ref=091BC5CC3A75045874F5255308FEC20F748EEE3D4579CF38CD40C9B0078C7B928D0E6065B6i1cFH" TargetMode="External"/><Relationship Id="rId45" Type="http://schemas.openxmlformats.org/officeDocument/2006/relationships/hyperlink" Target="consultantplus://offline/ref=091BC5CC3A75045874F5255308FEC20F748EEE3D4579CF38CD40C9B0078C7B928D0E6060BE17DA59i3c6H" TargetMode="External"/><Relationship Id="rId66" Type="http://schemas.openxmlformats.org/officeDocument/2006/relationships/hyperlink" Target="consultantplus://offline/ref=091BC5CC3A75045874F5255308FEC20F748EEE3D4579CF38CD40C9B0078C7B928D0E6060BE16DE5Bi3c1H" TargetMode="External"/><Relationship Id="rId87" Type="http://schemas.openxmlformats.org/officeDocument/2006/relationships/hyperlink" Target="consultantplus://offline/ref=091BC5CC3A75045874F5255308FEC20F748EEE3D4579CF38CD40C9B0078C7B928D0E6060BE16DD59i3c2H" TargetMode="External"/><Relationship Id="rId110" Type="http://schemas.openxmlformats.org/officeDocument/2006/relationships/hyperlink" Target="consultantplus://offline/ref=091BC5CC3A75045874F5255308FEC20F748EEE3D4579CF38CD40C9B0078C7B928D0E6063B617iDc7H" TargetMode="External"/><Relationship Id="rId115" Type="http://schemas.openxmlformats.org/officeDocument/2006/relationships/hyperlink" Target="consultantplus://offline/ref=091BC5CC3A75045874F5255308FEC20F748FE8334278CF38CD40C9B0078C7B928D0E6067BF10iDcFH" TargetMode="External"/><Relationship Id="rId61" Type="http://schemas.openxmlformats.org/officeDocument/2006/relationships/hyperlink" Target="consultantplus://offline/ref=091BC5CC3A75045874F5255308FEC20F748EEE3D4579CF38CD40C9B0078C7B928D0E6069BEi1c7H" TargetMode="External"/><Relationship Id="rId82" Type="http://schemas.openxmlformats.org/officeDocument/2006/relationships/hyperlink" Target="consultantplus://offline/ref=091BC5CC3A75045874F5255308FEC20F748EEE3D4579CF38CD40C9B0078C7B928D0E6060BE16DC5Di3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14990</Words>
  <Characters>85448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Company>
  <LinksUpToDate>false</LinksUpToDate>
  <CharactersWithSpaces>100238</CharactersWithSpaces>
  <SharedDoc>false</SharedDoc>
  <HLinks>
    <vt:vector size="732" baseType="variant">
      <vt:variant>
        <vt:i4>1638409</vt:i4>
      </vt:variant>
      <vt:variant>
        <vt:i4>363</vt:i4>
      </vt:variant>
      <vt:variant>
        <vt:i4>0</vt:i4>
      </vt:variant>
      <vt:variant>
        <vt:i4>5</vt:i4>
      </vt:variant>
      <vt:variant>
        <vt:lpwstr>consultantplus://offline/ref=091BC5CC3A75045874F5255308FEC20F748EEE3D4579CF38CD40C9B007i8cCH</vt:lpwstr>
      </vt:variant>
      <vt:variant>
        <vt:lpwstr/>
      </vt:variant>
      <vt:variant>
        <vt:i4>2424929</vt:i4>
      </vt:variant>
      <vt:variant>
        <vt:i4>360</vt:i4>
      </vt:variant>
      <vt:variant>
        <vt:i4>0</vt:i4>
      </vt:variant>
      <vt:variant>
        <vt:i4>5</vt:i4>
      </vt:variant>
      <vt:variant>
        <vt:lpwstr>consultantplus://offline/ref=091BC5CC3A75045874F5255308FEC20F7488E33C4176CF38CD40C9B0078C7B928D0E6060BE17DF5Bi3cCH</vt:lpwstr>
      </vt:variant>
      <vt:variant>
        <vt:lpwstr/>
      </vt:variant>
      <vt:variant>
        <vt:i4>2424930</vt:i4>
      </vt:variant>
      <vt:variant>
        <vt:i4>357</vt:i4>
      </vt:variant>
      <vt:variant>
        <vt:i4>0</vt:i4>
      </vt:variant>
      <vt:variant>
        <vt:i4>5</vt:i4>
      </vt:variant>
      <vt:variant>
        <vt:lpwstr>consultantplus://offline/ref=091BC5CC3A75045874F5255308FEC20F748FE9334578CF38CD40C9B0078C7B928D0E6060BE17DE58i3c7H</vt:lpwstr>
      </vt:variant>
      <vt:variant>
        <vt:lpwstr/>
      </vt:variant>
      <vt:variant>
        <vt:i4>7602233</vt:i4>
      </vt:variant>
      <vt:variant>
        <vt:i4>354</vt:i4>
      </vt:variant>
      <vt:variant>
        <vt:i4>0</vt:i4>
      </vt:variant>
      <vt:variant>
        <vt:i4>5</vt:i4>
      </vt:variant>
      <vt:variant>
        <vt:lpwstr>consultantplus://offline/ref=091BC5CC3A75045874F5255308FEC20F748FE8334278CF38CD40C9B0078C7B928D0E6064BB10iDcDH</vt:lpwstr>
      </vt:variant>
      <vt:variant>
        <vt:lpwstr/>
      </vt:variant>
      <vt:variant>
        <vt:i4>4522067</vt:i4>
      </vt:variant>
      <vt:variant>
        <vt:i4>351</vt:i4>
      </vt:variant>
      <vt:variant>
        <vt:i4>0</vt:i4>
      </vt:variant>
      <vt:variant>
        <vt:i4>5</vt:i4>
      </vt:variant>
      <vt:variant>
        <vt:lpwstr>consultantplus://offline/ref=091BC5CC3A75045874F5255308FEC20F748FE8334278CF38CD40C9B0078C7B928D0E6066B8i1c3H</vt:lpwstr>
      </vt:variant>
      <vt:variant>
        <vt:lpwstr/>
      </vt:variant>
      <vt:variant>
        <vt:i4>7602278</vt:i4>
      </vt:variant>
      <vt:variant>
        <vt:i4>348</vt:i4>
      </vt:variant>
      <vt:variant>
        <vt:i4>0</vt:i4>
      </vt:variant>
      <vt:variant>
        <vt:i4>5</vt:i4>
      </vt:variant>
      <vt:variant>
        <vt:lpwstr>consultantplus://offline/ref=091BC5CC3A75045874F5255308FEC20F748FE8334278CF38CD40C9B0078C7B928D0E6063BE13iDc8H</vt:lpwstr>
      </vt:variant>
      <vt:variant>
        <vt:lpwstr/>
      </vt:variant>
      <vt:variant>
        <vt:i4>7602239</vt:i4>
      </vt:variant>
      <vt:variant>
        <vt:i4>345</vt:i4>
      </vt:variant>
      <vt:variant>
        <vt:i4>0</vt:i4>
      </vt:variant>
      <vt:variant>
        <vt:i4>5</vt:i4>
      </vt:variant>
      <vt:variant>
        <vt:lpwstr>consultantplus://offline/ref=091BC5CC3A75045874F5255308FEC20F748FE8334278CF38CD40C9B0078C7B928D0E6063BE13iDcAH</vt:lpwstr>
      </vt:variant>
      <vt:variant>
        <vt:lpwstr/>
      </vt:variant>
      <vt:variant>
        <vt:i4>2424928</vt:i4>
      </vt:variant>
      <vt:variant>
        <vt:i4>342</vt:i4>
      </vt:variant>
      <vt:variant>
        <vt:i4>0</vt:i4>
      </vt:variant>
      <vt:variant>
        <vt:i4>5</vt:i4>
      </vt:variant>
      <vt:variant>
        <vt:lpwstr>consultantplus://offline/ref=091BC5CC3A75045874F5255308FEC20F748FE8334278CF38CD40C9B0078C7B928D0E6060BE14D95Di3c0H</vt:lpwstr>
      </vt:variant>
      <vt:variant>
        <vt:lpwstr/>
      </vt:variant>
      <vt:variant>
        <vt:i4>2424929</vt:i4>
      </vt:variant>
      <vt:variant>
        <vt:i4>339</vt:i4>
      </vt:variant>
      <vt:variant>
        <vt:i4>0</vt:i4>
      </vt:variant>
      <vt:variant>
        <vt:i4>5</vt:i4>
      </vt:variant>
      <vt:variant>
        <vt:lpwstr>consultantplus://offline/ref=091BC5CC3A75045874F5255308FEC20F748FE8334278CF38CD40C9B0078C7B928D0E6060BE14D95Di3c1H</vt:lpwstr>
      </vt:variant>
      <vt:variant>
        <vt:lpwstr/>
      </vt:variant>
      <vt:variant>
        <vt:i4>4522067</vt:i4>
      </vt:variant>
      <vt:variant>
        <vt:i4>336</vt:i4>
      </vt:variant>
      <vt:variant>
        <vt:i4>0</vt:i4>
      </vt:variant>
      <vt:variant>
        <vt:i4>5</vt:i4>
      </vt:variant>
      <vt:variant>
        <vt:lpwstr>consultantplus://offline/ref=091BC5CC3A75045874F5255308FEC20F748FE8334278CF38CD40C9B0078C7B928D0E6066B8i1c3H</vt:lpwstr>
      </vt:variant>
      <vt:variant>
        <vt:lpwstr/>
      </vt:variant>
      <vt:variant>
        <vt:i4>7602236</vt:i4>
      </vt:variant>
      <vt:variant>
        <vt:i4>333</vt:i4>
      </vt:variant>
      <vt:variant>
        <vt:i4>0</vt:i4>
      </vt:variant>
      <vt:variant>
        <vt:i4>5</vt:i4>
      </vt:variant>
      <vt:variant>
        <vt:lpwstr>consultantplus://offline/ref=091BC5CC3A75045874F5255308FEC20F748FE8334278CF38CD40C9B0078C7B928D0E6067BF10iDcFH</vt:lpwstr>
      </vt:variant>
      <vt:variant>
        <vt:lpwstr/>
      </vt:variant>
      <vt:variant>
        <vt:i4>1638406</vt:i4>
      </vt:variant>
      <vt:variant>
        <vt:i4>330</vt:i4>
      </vt:variant>
      <vt:variant>
        <vt:i4>0</vt:i4>
      </vt:variant>
      <vt:variant>
        <vt:i4>5</vt:i4>
      </vt:variant>
      <vt:variant>
        <vt:lpwstr>consultantplus://offline/ref=091BC5CC3A75045874F5255308FEC20F748FE8334278CF38CD40C9B007i8cCH</vt:lpwstr>
      </vt:variant>
      <vt:variant>
        <vt:lpwstr/>
      </vt:variant>
      <vt:variant>
        <vt:i4>2424880</vt:i4>
      </vt:variant>
      <vt:variant>
        <vt:i4>327</vt:i4>
      </vt:variant>
      <vt:variant>
        <vt:i4>0</vt:i4>
      </vt:variant>
      <vt:variant>
        <vt:i4>5</vt:i4>
      </vt:variant>
      <vt:variant>
        <vt:lpwstr>consultantplus://offline/ref=091BC5CC3A75045874F5255308FEC20F748EEE3D4579CF38CD40C9B0078C7B928D0E6060BE15DC5Bi3c2H</vt:lpwstr>
      </vt:variant>
      <vt:variant>
        <vt:lpwstr/>
      </vt:variant>
      <vt:variant>
        <vt:i4>2555963</vt:i4>
      </vt:variant>
      <vt:variant>
        <vt:i4>324</vt:i4>
      </vt:variant>
      <vt:variant>
        <vt:i4>0</vt:i4>
      </vt:variant>
      <vt:variant>
        <vt:i4>5</vt:i4>
      </vt:variant>
      <vt:variant>
        <vt:lpwstr>consultantplus://offline/ref=091BC5CC3A75045874F5255308FEC20F748EEE3D4579CF38CD40C9B0078C7B928D0E6060iBc9H</vt:lpwstr>
      </vt:variant>
      <vt:variant>
        <vt:lpwstr/>
      </vt:variant>
      <vt:variant>
        <vt:i4>7602227</vt:i4>
      </vt:variant>
      <vt:variant>
        <vt:i4>321</vt:i4>
      </vt:variant>
      <vt:variant>
        <vt:i4>0</vt:i4>
      </vt:variant>
      <vt:variant>
        <vt:i4>5</vt:i4>
      </vt:variant>
      <vt:variant>
        <vt:lpwstr>consultantplus://offline/ref=091BC5CC3A75045874F5255308FEC20F748EEE3D4579CF38CD40C9B0078C7B928D0E6060BD15iDcFH</vt:lpwstr>
      </vt:variant>
      <vt:variant>
        <vt:lpwstr/>
      </vt:variant>
      <vt:variant>
        <vt:i4>7602225</vt:i4>
      </vt:variant>
      <vt:variant>
        <vt:i4>318</vt:i4>
      </vt:variant>
      <vt:variant>
        <vt:i4>0</vt:i4>
      </vt:variant>
      <vt:variant>
        <vt:i4>5</vt:i4>
      </vt:variant>
      <vt:variant>
        <vt:lpwstr>consultantplus://offline/ref=091BC5CC3A75045874F5255308FEC20F748EEE3D4579CF38CD40C9B0078C7B928D0E6063B617iDc7H</vt:lpwstr>
      </vt:variant>
      <vt:variant>
        <vt:lpwstr/>
      </vt:variant>
      <vt:variant>
        <vt:i4>7602275</vt:i4>
      </vt:variant>
      <vt:variant>
        <vt:i4>315</vt:i4>
      </vt:variant>
      <vt:variant>
        <vt:i4>0</vt:i4>
      </vt:variant>
      <vt:variant>
        <vt:i4>5</vt:i4>
      </vt:variant>
      <vt:variant>
        <vt:lpwstr>consultantplus://offline/ref=091BC5CC3A75045874F5255308FEC20F748EEE3D4579CF38CD40C9B0078C7B928D0E6063B617iDcEH</vt:lpwstr>
      </vt:variant>
      <vt:variant>
        <vt:lpwstr/>
      </vt:variant>
      <vt:variant>
        <vt:i4>7602274</vt:i4>
      </vt:variant>
      <vt:variant>
        <vt:i4>312</vt:i4>
      </vt:variant>
      <vt:variant>
        <vt:i4>0</vt:i4>
      </vt:variant>
      <vt:variant>
        <vt:i4>5</vt:i4>
      </vt:variant>
      <vt:variant>
        <vt:lpwstr>consultantplus://offline/ref=091BC5CC3A75045874F5255308FEC20F748EEE3D4579CF38CD40C9B0078C7B928D0E6063B91EiDc9H</vt:lpwstr>
      </vt:variant>
      <vt:variant>
        <vt:lpwstr/>
      </vt:variant>
      <vt:variant>
        <vt:i4>7602275</vt:i4>
      </vt:variant>
      <vt:variant>
        <vt:i4>309</vt:i4>
      </vt:variant>
      <vt:variant>
        <vt:i4>0</vt:i4>
      </vt:variant>
      <vt:variant>
        <vt:i4>5</vt:i4>
      </vt:variant>
      <vt:variant>
        <vt:lpwstr>consultantplus://offline/ref=091BC5CC3A75045874F5255308FEC20F748EEE3D4579CF38CD40C9B0078C7B928D0E6063B91EiDc8H</vt:lpwstr>
      </vt:variant>
      <vt:variant>
        <vt:lpwstr/>
      </vt:variant>
      <vt:variant>
        <vt:i4>7602233</vt:i4>
      </vt:variant>
      <vt:variant>
        <vt:i4>306</vt:i4>
      </vt:variant>
      <vt:variant>
        <vt:i4>0</vt:i4>
      </vt:variant>
      <vt:variant>
        <vt:i4>5</vt:i4>
      </vt:variant>
      <vt:variant>
        <vt:lpwstr>consultantplus://offline/ref=091BC5CC3A75045874F5255308FEC20F748EEE3D4579CF38CD40C9B0078C7B928D0E6063B91EiDcBH</vt:lpwstr>
      </vt:variant>
      <vt:variant>
        <vt:lpwstr/>
      </vt:variant>
      <vt:variant>
        <vt:i4>7602273</vt:i4>
      </vt:variant>
      <vt:variant>
        <vt:i4>303</vt:i4>
      </vt:variant>
      <vt:variant>
        <vt:i4>0</vt:i4>
      </vt:variant>
      <vt:variant>
        <vt:i4>5</vt:i4>
      </vt:variant>
      <vt:variant>
        <vt:lpwstr>consultantplus://offline/ref=091BC5CC3A75045874F5255308FEC20F748EEE3D4579CF38CD40C9B0078C7B928D0E6063B91FiDc9H</vt:lpwstr>
      </vt:variant>
      <vt:variant>
        <vt:lpwstr/>
      </vt:variant>
      <vt:variant>
        <vt:i4>7602229</vt:i4>
      </vt:variant>
      <vt:variant>
        <vt:i4>300</vt:i4>
      </vt:variant>
      <vt:variant>
        <vt:i4>0</vt:i4>
      </vt:variant>
      <vt:variant>
        <vt:i4>5</vt:i4>
      </vt:variant>
      <vt:variant>
        <vt:lpwstr>consultantplus://offline/ref=091BC5CC3A75045874F5255308FEC20F748EEE3D4579CF38CD40C9B0078C7B928D0E6060B61EiDcBH</vt:lpwstr>
      </vt:variant>
      <vt:variant>
        <vt:lpwstr/>
      </vt:variant>
      <vt:variant>
        <vt:i4>7602239</vt:i4>
      </vt:variant>
      <vt:variant>
        <vt:i4>297</vt:i4>
      </vt:variant>
      <vt:variant>
        <vt:i4>0</vt:i4>
      </vt:variant>
      <vt:variant>
        <vt:i4>5</vt:i4>
      </vt:variant>
      <vt:variant>
        <vt:lpwstr>consultantplus://offline/ref=091BC5CC3A75045874F5255308FEC20F748EEE3D4579CF38CD40C9B0078C7B928D0E6060B914iDc6H</vt:lpwstr>
      </vt:variant>
      <vt:variant>
        <vt:lpwstr/>
      </vt:variant>
      <vt:variant>
        <vt:i4>2424894</vt:i4>
      </vt:variant>
      <vt:variant>
        <vt:i4>294</vt:i4>
      </vt:variant>
      <vt:variant>
        <vt:i4>0</vt:i4>
      </vt:variant>
      <vt:variant>
        <vt:i4>5</vt:i4>
      </vt:variant>
      <vt:variant>
        <vt:lpwstr>consultantplus://offline/ref=091BC5CC3A75045874F5255308FEC20F748EEE3D4579CF38CD40C9B0078C7B928D0E6060BE16D856i3c0H</vt:lpwstr>
      </vt:variant>
      <vt:variant>
        <vt:lpwstr/>
      </vt:variant>
      <vt:variant>
        <vt:i4>2424932</vt:i4>
      </vt:variant>
      <vt:variant>
        <vt:i4>291</vt:i4>
      </vt:variant>
      <vt:variant>
        <vt:i4>0</vt:i4>
      </vt:variant>
      <vt:variant>
        <vt:i4>5</vt:i4>
      </vt:variant>
      <vt:variant>
        <vt:lpwstr>consultantplus://offline/ref=091BC5CC3A75045874F5255308FEC20F748EEE3D4579CF38CD40C9B0078C7B928D0E6060BE16DA57i3c2H</vt:lpwstr>
      </vt:variant>
      <vt:variant>
        <vt:lpwstr/>
      </vt:variant>
      <vt:variant>
        <vt:i4>2424928</vt:i4>
      </vt:variant>
      <vt:variant>
        <vt:i4>288</vt:i4>
      </vt:variant>
      <vt:variant>
        <vt:i4>0</vt:i4>
      </vt:variant>
      <vt:variant>
        <vt:i4>5</vt:i4>
      </vt:variant>
      <vt:variant>
        <vt:lpwstr>consultantplus://offline/ref=091BC5CC3A75045874F5255308FEC20F748EEE3D4579CF38CD40C9B0078C7B928D0E6060BE16DA5Bi3cCH</vt:lpwstr>
      </vt:variant>
      <vt:variant>
        <vt:lpwstr/>
      </vt:variant>
      <vt:variant>
        <vt:i4>2424881</vt:i4>
      </vt:variant>
      <vt:variant>
        <vt:i4>285</vt:i4>
      </vt:variant>
      <vt:variant>
        <vt:i4>0</vt:i4>
      </vt:variant>
      <vt:variant>
        <vt:i4>5</vt:i4>
      </vt:variant>
      <vt:variant>
        <vt:lpwstr>consultantplus://offline/ref=091BC5CC3A75045874F5255308FEC20F748EEE3D4579CF38CD40C9B0078C7B928D0E6060BE15DF5Di3c0H</vt:lpwstr>
      </vt:variant>
      <vt:variant>
        <vt:lpwstr/>
      </vt:variant>
      <vt:variant>
        <vt:i4>2424881</vt:i4>
      </vt:variant>
      <vt:variant>
        <vt:i4>282</vt:i4>
      </vt:variant>
      <vt:variant>
        <vt:i4>0</vt:i4>
      </vt:variant>
      <vt:variant>
        <vt:i4>5</vt:i4>
      </vt:variant>
      <vt:variant>
        <vt:lpwstr>consultantplus://offline/ref=091BC5CC3A75045874F5255308FEC20F748EEE3D4579CF38CD40C9B0078C7B928D0E6060BE15DF5Di3c0H</vt:lpwstr>
      </vt:variant>
      <vt:variant>
        <vt:lpwstr/>
      </vt:variant>
      <vt:variant>
        <vt:i4>2424882</vt:i4>
      </vt:variant>
      <vt:variant>
        <vt:i4>279</vt:i4>
      </vt:variant>
      <vt:variant>
        <vt:i4>0</vt:i4>
      </vt:variant>
      <vt:variant>
        <vt:i4>5</vt:i4>
      </vt:variant>
      <vt:variant>
        <vt:lpwstr>consultantplus://offline/ref=091BC5CC3A75045874F5255308FEC20F748EEE3D4579CF38CD40C9B0078C7B928D0E6060BE15DF5Bi3c5H</vt:lpwstr>
      </vt:variant>
      <vt:variant>
        <vt:lpwstr/>
      </vt:variant>
      <vt:variant>
        <vt:i4>7602238</vt:i4>
      </vt:variant>
      <vt:variant>
        <vt:i4>276</vt:i4>
      </vt:variant>
      <vt:variant>
        <vt:i4>0</vt:i4>
      </vt:variant>
      <vt:variant>
        <vt:i4>5</vt:i4>
      </vt:variant>
      <vt:variant>
        <vt:lpwstr>consultantplus://offline/ref=091BC5CC3A75045874F5255308FEC20F748EEE3D4579CF38CD40C9B0078C7B928D0E6063B816iDc7H</vt:lpwstr>
      </vt:variant>
      <vt:variant>
        <vt:lpwstr/>
      </vt:variant>
      <vt:variant>
        <vt:i4>2424881</vt:i4>
      </vt:variant>
      <vt:variant>
        <vt:i4>273</vt:i4>
      </vt:variant>
      <vt:variant>
        <vt:i4>0</vt:i4>
      </vt:variant>
      <vt:variant>
        <vt:i4>5</vt:i4>
      </vt:variant>
      <vt:variant>
        <vt:lpwstr>consultantplus://offline/ref=091BC5CC3A75045874F5255308FEC20F748EEE3D4579CF38CD40C9B0078C7B928D0E6060BE15DF5Di3c0H</vt:lpwstr>
      </vt:variant>
      <vt:variant>
        <vt:lpwstr/>
      </vt:variant>
      <vt:variant>
        <vt:i4>7602282</vt:i4>
      </vt:variant>
      <vt:variant>
        <vt:i4>270</vt:i4>
      </vt:variant>
      <vt:variant>
        <vt:i4>0</vt:i4>
      </vt:variant>
      <vt:variant>
        <vt:i4>5</vt:i4>
      </vt:variant>
      <vt:variant>
        <vt:lpwstr>consultantplus://offline/ref=091BC5CC3A75045874F5255308FEC20F748EEE3D4579CF38CD40C9B0078C7B928D0E6063BA15iDc9H</vt:lpwstr>
      </vt:variant>
      <vt:variant>
        <vt:lpwstr/>
      </vt:variant>
      <vt:variant>
        <vt:i4>7602275</vt:i4>
      </vt:variant>
      <vt:variant>
        <vt:i4>267</vt:i4>
      </vt:variant>
      <vt:variant>
        <vt:i4>0</vt:i4>
      </vt:variant>
      <vt:variant>
        <vt:i4>5</vt:i4>
      </vt:variant>
      <vt:variant>
        <vt:lpwstr>consultantplus://offline/ref=091BC5CC3A75045874F5255308FEC20F748EEE3D4579CF38CD40C9B0078C7B928D0E6060BC13iDc7H</vt:lpwstr>
      </vt:variant>
      <vt:variant>
        <vt:lpwstr/>
      </vt:variant>
      <vt:variant>
        <vt:i4>2424943</vt:i4>
      </vt:variant>
      <vt:variant>
        <vt:i4>264</vt:i4>
      </vt:variant>
      <vt:variant>
        <vt:i4>0</vt:i4>
      </vt:variant>
      <vt:variant>
        <vt:i4>5</vt:i4>
      </vt:variant>
      <vt:variant>
        <vt:lpwstr>consultantplus://offline/ref=091BC5CC3A75045874F5255308FEC20F748EEE3D4579CF38CD40C9B0078C7B928D0E6060BE16DD59i3c2H</vt:lpwstr>
      </vt:variant>
      <vt:variant>
        <vt:lpwstr/>
      </vt:variant>
      <vt:variant>
        <vt:i4>2424943</vt:i4>
      </vt:variant>
      <vt:variant>
        <vt:i4>261</vt:i4>
      </vt:variant>
      <vt:variant>
        <vt:i4>0</vt:i4>
      </vt:variant>
      <vt:variant>
        <vt:i4>5</vt:i4>
      </vt:variant>
      <vt:variant>
        <vt:lpwstr>consultantplus://offline/ref=091BC5CC3A75045874F5255308FEC20F748EEE3D4579CF38CD40C9B0078C7B928D0E6060BE16DD59i3c2H</vt:lpwstr>
      </vt:variant>
      <vt:variant>
        <vt:lpwstr/>
      </vt:variant>
      <vt:variant>
        <vt:i4>2424929</vt:i4>
      </vt:variant>
      <vt:variant>
        <vt:i4>258</vt:i4>
      </vt:variant>
      <vt:variant>
        <vt:i4>0</vt:i4>
      </vt:variant>
      <vt:variant>
        <vt:i4>5</vt:i4>
      </vt:variant>
      <vt:variant>
        <vt:lpwstr>consultantplus://offline/ref=091BC5CC3A75045874F5255308FEC20F748EEE3D4579CF38CD40C9B0078C7B928D0E6060BE16DD56i3c3H</vt:lpwstr>
      </vt:variant>
      <vt:variant>
        <vt:lpwstr/>
      </vt:variant>
      <vt:variant>
        <vt:i4>2424930</vt:i4>
      </vt:variant>
      <vt:variant>
        <vt:i4>255</vt:i4>
      </vt:variant>
      <vt:variant>
        <vt:i4>0</vt:i4>
      </vt:variant>
      <vt:variant>
        <vt:i4>5</vt:i4>
      </vt:variant>
      <vt:variant>
        <vt:lpwstr>consultantplus://offline/ref=091BC5CC3A75045874F5255308FEC20F748EEE3D4579CF38CD40C9B0078C7B928D0E6060BE16DD56i3c0H</vt:lpwstr>
      </vt:variant>
      <vt:variant>
        <vt:lpwstr/>
      </vt:variant>
      <vt:variant>
        <vt:i4>2424931</vt:i4>
      </vt:variant>
      <vt:variant>
        <vt:i4>252</vt:i4>
      </vt:variant>
      <vt:variant>
        <vt:i4>0</vt:i4>
      </vt:variant>
      <vt:variant>
        <vt:i4>5</vt:i4>
      </vt:variant>
      <vt:variant>
        <vt:lpwstr>consultantplus://offline/ref=091BC5CC3A75045874F5255308FEC20F748EEE3D4579CF38CD40C9B0078C7B928D0E6060BE16DD56i3c1H</vt:lpwstr>
      </vt:variant>
      <vt:variant>
        <vt:lpwstr/>
      </vt:variant>
      <vt:variant>
        <vt:i4>2424943</vt:i4>
      </vt:variant>
      <vt:variant>
        <vt:i4>249</vt:i4>
      </vt:variant>
      <vt:variant>
        <vt:i4>0</vt:i4>
      </vt:variant>
      <vt:variant>
        <vt:i4>5</vt:i4>
      </vt:variant>
      <vt:variant>
        <vt:lpwstr>consultantplus://offline/ref=091BC5CC3A75045874F5255308FEC20F748EEE3D4579CF38CD40C9B0078C7B928D0E6060BE16DD59i3c2H</vt:lpwstr>
      </vt:variant>
      <vt:variant>
        <vt:lpwstr/>
      </vt:variant>
      <vt:variant>
        <vt:i4>2424886</vt:i4>
      </vt:variant>
      <vt:variant>
        <vt:i4>246</vt:i4>
      </vt:variant>
      <vt:variant>
        <vt:i4>0</vt:i4>
      </vt:variant>
      <vt:variant>
        <vt:i4>5</vt:i4>
      </vt:variant>
      <vt:variant>
        <vt:lpwstr>consultantplus://offline/ref=091BC5CC3A75045874F5255308FEC20F748EEE3D4579CF38CD40C9B0078C7B928D0E6060BE16DC5Ai3c4H</vt:lpwstr>
      </vt:variant>
      <vt:variant>
        <vt:lpwstr/>
      </vt:variant>
      <vt:variant>
        <vt:i4>2424887</vt:i4>
      </vt:variant>
      <vt:variant>
        <vt:i4>243</vt:i4>
      </vt:variant>
      <vt:variant>
        <vt:i4>0</vt:i4>
      </vt:variant>
      <vt:variant>
        <vt:i4>5</vt:i4>
      </vt:variant>
      <vt:variant>
        <vt:lpwstr>consultantplus://offline/ref=091BC5CC3A75045874F5255308FEC20F748EEE3D4579CF38CD40C9B0078C7B928D0E6060BE16DC5Ai3c5H</vt:lpwstr>
      </vt:variant>
      <vt:variant>
        <vt:lpwstr/>
      </vt:variant>
      <vt:variant>
        <vt:i4>2424881</vt:i4>
      </vt:variant>
      <vt:variant>
        <vt:i4>240</vt:i4>
      </vt:variant>
      <vt:variant>
        <vt:i4>0</vt:i4>
      </vt:variant>
      <vt:variant>
        <vt:i4>5</vt:i4>
      </vt:variant>
      <vt:variant>
        <vt:lpwstr>consultantplus://offline/ref=091BC5CC3A75045874F5255308FEC20F748EEE3D4579CF38CD40C9B0078C7B928D0E6060BE16DC5Di3c6H</vt:lpwstr>
      </vt:variant>
      <vt:variant>
        <vt:lpwstr/>
      </vt:variant>
      <vt:variant>
        <vt:i4>2424881</vt:i4>
      </vt:variant>
      <vt:variant>
        <vt:i4>237</vt:i4>
      </vt:variant>
      <vt:variant>
        <vt:i4>0</vt:i4>
      </vt:variant>
      <vt:variant>
        <vt:i4>5</vt:i4>
      </vt:variant>
      <vt:variant>
        <vt:lpwstr>consultantplus://offline/ref=091BC5CC3A75045874F5255308FEC20F748EEE3D4579CF38CD40C9B0078C7B928D0E6060BE16DC5Di3c6H</vt:lpwstr>
      </vt:variant>
      <vt:variant>
        <vt:lpwstr/>
      </vt:variant>
      <vt:variant>
        <vt:i4>2424931</vt:i4>
      </vt:variant>
      <vt:variant>
        <vt:i4>234</vt:i4>
      </vt:variant>
      <vt:variant>
        <vt:i4>0</vt:i4>
      </vt:variant>
      <vt:variant>
        <vt:i4>5</vt:i4>
      </vt:variant>
      <vt:variant>
        <vt:lpwstr>consultantplus://offline/ref=091BC5CC3A75045874F5255308FEC20F748EEE3D4579CF38CD40C9B0078C7B928D0E6060BE16DC5Di3cDH</vt:lpwstr>
      </vt:variant>
      <vt:variant>
        <vt:lpwstr/>
      </vt:variant>
      <vt:variant>
        <vt:i4>2424881</vt:i4>
      </vt:variant>
      <vt:variant>
        <vt:i4>231</vt:i4>
      </vt:variant>
      <vt:variant>
        <vt:i4>0</vt:i4>
      </vt:variant>
      <vt:variant>
        <vt:i4>5</vt:i4>
      </vt:variant>
      <vt:variant>
        <vt:lpwstr>consultantplus://offline/ref=091BC5CC3A75045874F5255308FEC20F748EEE3D4579CF38CD40C9B0078C7B928D0E6060BE16DC5Di3c6H</vt:lpwstr>
      </vt:variant>
      <vt:variant>
        <vt:lpwstr/>
      </vt:variant>
      <vt:variant>
        <vt:i4>2424880</vt:i4>
      </vt:variant>
      <vt:variant>
        <vt:i4>228</vt:i4>
      </vt:variant>
      <vt:variant>
        <vt:i4>0</vt:i4>
      </vt:variant>
      <vt:variant>
        <vt:i4>5</vt:i4>
      </vt:variant>
      <vt:variant>
        <vt:lpwstr>consultantplus://offline/ref=091BC5CC3A75045874F5255308FEC20F748EEE3D4579CF38CD40C9B0078C7B928D0E6060BE16DC5Fi3c5H</vt:lpwstr>
      </vt:variant>
      <vt:variant>
        <vt:lpwstr/>
      </vt:variant>
      <vt:variant>
        <vt:i4>2424942</vt:i4>
      </vt:variant>
      <vt:variant>
        <vt:i4>225</vt:i4>
      </vt:variant>
      <vt:variant>
        <vt:i4>0</vt:i4>
      </vt:variant>
      <vt:variant>
        <vt:i4>5</vt:i4>
      </vt:variant>
      <vt:variant>
        <vt:lpwstr>consultantplus://offline/ref=091BC5CC3A75045874F5255308FEC20F748FEA364176CF38CD40C9B0078C7B928D0E6060BE17DD5Ai3c4H</vt:lpwstr>
      </vt:variant>
      <vt:variant>
        <vt:lpwstr/>
      </vt:variant>
      <vt:variant>
        <vt:i4>2424893</vt:i4>
      </vt:variant>
      <vt:variant>
        <vt:i4>222</vt:i4>
      </vt:variant>
      <vt:variant>
        <vt:i4>0</vt:i4>
      </vt:variant>
      <vt:variant>
        <vt:i4>5</vt:i4>
      </vt:variant>
      <vt:variant>
        <vt:lpwstr>consultantplus://offline/ref=091BC5CC3A75045874F5255308FEC20F748FEA364176CF38CD40C9B0078C7B928D0E6060BE17DE5Di3cCH</vt:lpwstr>
      </vt:variant>
      <vt:variant>
        <vt:lpwstr/>
      </vt:variant>
      <vt:variant>
        <vt:i4>2424893</vt:i4>
      </vt:variant>
      <vt:variant>
        <vt:i4>219</vt:i4>
      </vt:variant>
      <vt:variant>
        <vt:i4>0</vt:i4>
      </vt:variant>
      <vt:variant>
        <vt:i4>5</vt:i4>
      </vt:variant>
      <vt:variant>
        <vt:lpwstr>consultantplus://offline/ref=091BC5CC3A75045874F5255308FEC20F748FEA364176CF38CD40C9B0078C7B928D0E6060BE17DE5Di3cCH</vt:lpwstr>
      </vt:variant>
      <vt:variant>
        <vt:lpwstr/>
      </vt:variant>
      <vt:variant>
        <vt:i4>2424931</vt:i4>
      </vt:variant>
      <vt:variant>
        <vt:i4>216</vt:i4>
      </vt:variant>
      <vt:variant>
        <vt:i4>0</vt:i4>
      </vt:variant>
      <vt:variant>
        <vt:i4>5</vt:i4>
      </vt:variant>
      <vt:variant>
        <vt:lpwstr>consultantplus://offline/ref=091BC5CC3A75045874F5255308FEC20F748FEA364176CF38CD40C9B0078C7B928D0E6060BE17DF59i3cCH</vt:lpwstr>
      </vt:variant>
      <vt:variant>
        <vt:lpwstr/>
      </vt:variant>
      <vt:variant>
        <vt:i4>2424932</vt:i4>
      </vt:variant>
      <vt:variant>
        <vt:i4>213</vt:i4>
      </vt:variant>
      <vt:variant>
        <vt:i4>0</vt:i4>
      </vt:variant>
      <vt:variant>
        <vt:i4>5</vt:i4>
      </vt:variant>
      <vt:variant>
        <vt:lpwstr>consultantplus://offline/ref=091BC5CC3A75045874F5255308FEC20F748FEA364176CF38CD40C9B0078C7B928D0E6060BE17DF59i3cDH</vt:lpwstr>
      </vt:variant>
      <vt:variant>
        <vt:lpwstr/>
      </vt:variant>
      <vt:variant>
        <vt:i4>2424880</vt:i4>
      </vt:variant>
      <vt:variant>
        <vt:i4>210</vt:i4>
      </vt:variant>
      <vt:variant>
        <vt:i4>0</vt:i4>
      </vt:variant>
      <vt:variant>
        <vt:i4>5</vt:i4>
      </vt:variant>
      <vt:variant>
        <vt:lpwstr>consultantplus://offline/ref=091BC5CC3A75045874F5255308FEC20F748FEA364176CF38CD40C9B0078C7B928D0E6060BE17DF59i3c0H</vt:lpwstr>
      </vt:variant>
      <vt:variant>
        <vt:lpwstr/>
      </vt:variant>
      <vt:variant>
        <vt:i4>2424936</vt:i4>
      </vt:variant>
      <vt:variant>
        <vt:i4>207</vt:i4>
      </vt:variant>
      <vt:variant>
        <vt:i4>0</vt:i4>
      </vt:variant>
      <vt:variant>
        <vt:i4>5</vt:i4>
      </vt:variant>
      <vt:variant>
        <vt:lpwstr>consultantplus://offline/ref=091BC5CC3A75045874F5255308FEC20F748FEA364176CF38CD40C9B0078C7B928D0E6060BE17DD5Fi3c5H</vt:lpwstr>
      </vt:variant>
      <vt:variant>
        <vt:lpwstr/>
      </vt:variant>
      <vt:variant>
        <vt:i4>2424884</vt:i4>
      </vt:variant>
      <vt:variant>
        <vt:i4>204</vt:i4>
      </vt:variant>
      <vt:variant>
        <vt:i4>0</vt:i4>
      </vt:variant>
      <vt:variant>
        <vt:i4>5</vt:i4>
      </vt:variant>
      <vt:variant>
        <vt:lpwstr>consultantplus://offline/ref=091BC5CC3A75045874F5255308FEC20F748FEA364176CF38CD40C9B0078C7B928D0E6060BE17DF59i3c4H</vt:lpwstr>
      </vt:variant>
      <vt:variant>
        <vt:lpwstr/>
      </vt:variant>
      <vt:variant>
        <vt:i4>2424883</vt:i4>
      </vt:variant>
      <vt:variant>
        <vt:i4>201</vt:i4>
      </vt:variant>
      <vt:variant>
        <vt:i4>0</vt:i4>
      </vt:variant>
      <vt:variant>
        <vt:i4>5</vt:i4>
      </vt:variant>
      <vt:variant>
        <vt:lpwstr>consultantplus://offline/ref=091BC5CC3A75045874F5255308FEC20F748FEA364176CF38CD40C9B0078C7B928D0E6060BE17DF58i3c2H</vt:lpwstr>
      </vt:variant>
      <vt:variant>
        <vt:lpwstr/>
      </vt:variant>
      <vt:variant>
        <vt:i4>1638487</vt:i4>
      </vt:variant>
      <vt:variant>
        <vt:i4>198</vt:i4>
      </vt:variant>
      <vt:variant>
        <vt:i4>0</vt:i4>
      </vt:variant>
      <vt:variant>
        <vt:i4>5</vt:i4>
      </vt:variant>
      <vt:variant>
        <vt:lpwstr>consultantplus://offline/ref=091BC5CC3A75045874F5255308FEC20F748FEA364176CF38CD40C9B007i8cCH</vt:lpwstr>
      </vt:variant>
      <vt:variant>
        <vt:lpwstr/>
      </vt:variant>
      <vt:variant>
        <vt:i4>1638487</vt:i4>
      </vt:variant>
      <vt:variant>
        <vt:i4>195</vt:i4>
      </vt:variant>
      <vt:variant>
        <vt:i4>0</vt:i4>
      </vt:variant>
      <vt:variant>
        <vt:i4>5</vt:i4>
      </vt:variant>
      <vt:variant>
        <vt:lpwstr>consultantplus://offline/ref=091BC5CC3A75045874F5255308FEC20F748FEA364176CF38CD40C9B007i8cCH</vt:lpwstr>
      </vt:variant>
      <vt:variant>
        <vt:lpwstr/>
      </vt:variant>
      <vt:variant>
        <vt:i4>1638409</vt:i4>
      </vt:variant>
      <vt:variant>
        <vt:i4>192</vt:i4>
      </vt:variant>
      <vt:variant>
        <vt:i4>0</vt:i4>
      </vt:variant>
      <vt:variant>
        <vt:i4>5</vt:i4>
      </vt:variant>
      <vt:variant>
        <vt:lpwstr>consultantplus://offline/ref=091BC5CC3A75045874F5255308FEC20F748EEE3D4579CF38CD40C9B007i8cCH</vt:lpwstr>
      </vt:variant>
      <vt:variant>
        <vt:lpwstr/>
      </vt:variant>
      <vt:variant>
        <vt:i4>7602272</vt:i4>
      </vt:variant>
      <vt:variant>
        <vt:i4>189</vt:i4>
      </vt:variant>
      <vt:variant>
        <vt:i4>0</vt:i4>
      </vt:variant>
      <vt:variant>
        <vt:i4>5</vt:i4>
      </vt:variant>
      <vt:variant>
        <vt:lpwstr>consultantplus://offline/ref=091BC5CC3A75045874F5255308FEC20F748EEE3D4579CF38CD40C9B0078C7B928D0E6063BE15iDc7H</vt:lpwstr>
      </vt:variant>
      <vt:variant>
        <vt:lpwstr/>
      </vt:variant>
      <vt:variant>
        <vt:i4>2424886</vt:i4>
      </vt:variant>
      <vt:variant>
        <vt:i4>186</vt:i4>
      </vt:variant>
      <vt:variant>
        <vt:i4>0</vt:i4>
      </vt:variant>
      <vt:variant>
        <vt:i4>5</vt:i4>
      </vt:variant>
      <vt:variant>
        <vt:lpwstr>consultantplus://offline/ref=091BC5CC3A75045874F5255308FEC20F748EEE3D4579CF38CD40C9B0078C7B928D0E6060BE16DE5Bi3c1H</vt:lpwstr>
      </vt:variant>
      <vt:variant>
        <vt:lpwstr/>
      </vt:variant>
      <vt:variant>
        <vt:i4>2424889</vt:i4>
      </vt:variant>
      <vt:variant>
        <vt:i4>183</vt:i4>
      </vt:variant>
      <vt:variant>
        <vt:i4>0</vt:i4>
      </vt:variant>
      <vt:variant>
        <vt:i4>5</vt:i4>
      </vt:variant>
      <vt:variant>
        <vt:lpwstr>consultantplus://offline/ref=091BC5CC3A75045874F5255308FEC20F748EEE3D4579CF38CD40C9B0078C7B928D0E6060BE17D95Bi3cCH</vt:lpwstr>
      </vt:variant>
      <vt:variant>
        <vt:lpwstr/>
      </vt:variant>
      <vt:variant>
        <vt:i4>4521995</vt:i4>
      </vt:variant>
      <vt:variant>
        <vt:i4>180</vt:i4>
      </vt:variant>
      <vt:variant>
        <vt:i4>0</vt:i4>
      </vt:variant>
      <vt:variant>
        <vt:i4>5</vt:i4>
      </vt:variant>
      <vt:variant>
        <vt:lpwstr>consultantplus://offline/ref=091BC5CC3A75045874F5255308FEC20F748EEE3D4579CF38CD40C9B0078C7B928D0E6069BFi1c5H</vt:lpwstr>
      </vt:variant>
      <vt:variant>
        <vt:lpwstr/>
      </vt:variant>
      <vt:variant>
        <vt:i4>4521993</vt:i4>
      </vt:variant>
      <vt:variant>
        <vt:i4>177</vt:i4>
      </vt:variant>
      <vt:variant>
        <vt:i4>0</vt:i4>
      </vt:variant>
      <vt:variant>
        <vt:i4>5</vt:i4>
      </vt:variant>
      <vt:variant>
        <vt:lpwstr>consultantplus://offline/ref=091BC5CC3A75045874F5255308FEC20F748EEE3D4579CF38CD40C9B0078C7B928D0E6069BEi1c4H</vt:lpwstr>
      </vt:variant>
      <vt:variant>
        <vt:lpwstr/>
      </vt:variant>
      <vt:variant>
        <vt:i4>4521994</vt:i4>
      </vt:variant>
      <vt:variant>
        <vt:i4>174</vt:i4>
      </vt:variant>
      <vt:variant>
        <vt:i4>0</vt:i4>
      </vt:variant>
      <vt:variant>
        <vt:i4>5</vt:i4>
      </vt:variant>
      <vt:variant>
        <vt:lpwstr>consultantplus://offline/ref=091BC5CC3A75045874F5255308FEC20F748EEE3D4579CF38CD40C9B0078C7B928D0E6069BEi1c7H</vt:lpwstr>
      </vt:variant>
      <vt:variant>
        <vt:lpwstr/>
      </vt:variant>
      <vt:variant>
        <vt:i4>4521994</vt:i4>
      </vt:variant>
      <vt:variant>
        <vt:i4>171</vt:i4>
      </vt:variant>
      <vt:variant>
        <vt:i4>0</vt:i4>
      </vt:variant>
      <vt:variant>
        <vt:i4>5</vt:i4>
      </vt:variant>
      <vt:variant>
        <vt:lpwstr>consultantplus://offline/ref=091BC5CC3A75045874F5255308FEC20F748EEE3D4579CF38CD40C9B0078C7B928D0E6069BEi1c7H</vt:lpwstr>
      </vt:variant>
      <vt:variant>
        <vt:lpwstr/>
      </vt:variant>
      <vt:variant>
        <vt:i4>2424889</vt:i4>
      </vt:variant>
      <vt:variant>
        <vt:i4>168</vt:i4>
      </vt:variant>
      <vt:variant>
        <vt:i4>0</vt:i4>
      </vt:variant>
      <vt:variant>
        <vt:i4>5</vt:i4>
      </vt:variant>
      <vt:variant>
        <vt:lpwstr>consultantplus://offline/ref=091BC5CC3A75045874F5255308FEC20F748EEE3D4579CF38CD40C9B0078C7B928D0E6060BE17D95Ei3cDH</vt:lpwstr>
      </vt:variant>
      <vt:variant>
        <vt:lpwstr/>
      </vt:variant>
      <vt:variant>
        <vt:i4>2424888</vt:i4>
      </vt:variant>
      <vt:variant>
        <vt:i4>165</vt:i4>
      </vt:variant>
      <vt:variant>
        <vt:i4>0</vt:i4>
      </vt:variant>
      <vt:variant>
        <vt:i4>5</vt:i4>
      </vt:variant>
      <vt:variant>
        <vt:lpwstr>consultantplus://offline/ref=091BC5CC3A75045874F5255308FEC20F748EEE3D4579CF38CD40C9B0078C7B928D0E6060BE17D856i3c7H</vt:lpwstr>
      </vt:variant>
      <vt:variant>
        <vt:lpwstr/>
      </vt:variant>
      <vt:variant>
        <vt:i4>2424887</vt:i4>
      </vt:variant>
      <vt:variant>
        <vt:i4>162</vt:i4>
      </vt:variant>
      <vt:variant>
        <vt:i4>0</vt:i4>
      </vt:variant>
      <vt:variant>
        <vt:i4>5</vt:i4>
      </vt:variant>
      <vt:variant>
        <vt:lpwstr>consultantplus://offline/ref=091BC5CC3A75045874F5255308FEC20F748EEE3D4579CF38CD40C9B0078C7B928D0E6060BE17D859i3c7H</vt:lpwstr>
      </vt:variant>
      <vt:variant>
        <vt:lpwstr/>
      </vt:variant>
      <vt:variant>
        <vt:i4>2424886</vt:i4>
      </vt:variant>
      <vt:variant>
        <vt:i4>159</vt:i4>
      </vt:variant>
      <vt:variant>
        <vt:i4>0</vt:i4>
      </vt:variant>
      <vt:variant>
        <vt:i4>5</vt:i4>
      </vt:variant>
      <vt:variant>
        <vt:lpwstr>consultantplus://offline/ref=091BC5CC3A75045874F5255308FEC20F748EEE3D4579CF38CD40C9B0078C7B928D0E6060BE17D859i3c6H</vt:lpwstr>
      </vt:variant>
      <vt:variant>
        <vt:lpwstr/>
      </vt:variant>
      <vt:variant>
        <vt:i4>2424887</vt:i4>
      </vt:variant>
      <vt:variant>
        <vt:i4>156</vt:i4>
      </vt:variant>
      <vt:variant>
        <vt:i4>0</vt:i4>
      </vt:variant>
      <vt:variant>
        <vt:i4>5</vt:i4>
      </vt:variant>
      <vt:variant>
        <vt:lpwstr>consultantplus://offline/ref=091BC5CC3A75045874F5255308FEC20F748EEE3D4579CF38CD40C9B0078C7B928D0E6060BE17D859i3c7H</vt:lpwstr>
      </vt:variant>
      <vt:variant>
        <vt:lpwstr/>
      </vt:variant>
      <vt:variant>
        <vt:i4>4522064</vt:i4>
      </vt:variant>
      <vt:variant>
        <vt:i4>153</vt:i4>
      </vt:variant>
      <vt:variant>
        <vt:i4>0</vt:i4>
      </vt:variant>
      <vt:variant>
        <vt:i4>5</vt:i4>
      </vt:variant>
      <vt:variant>
        <vt:lpwstr>consultantplus://offline/ref=091BC5CC3A75045874F5255308FEC20F748EEE3D4579CF38CD40C9B0078C7B928D0E6066BBi1cEH</vt:lpwstr>
      </vt:variant>
      <vt:variant>
        <vt:lpwstr/>
      </vt:variant>
      <vt:variant>
        <vt:i4>4521984</vt:i4>
      </vt:variant>
      <vt:variant>
        <vt:i4>150</vt:i4>
      </vt:variant>
      <vt:variant>
        <vt:i4>0</vt:i4>
      </vt:variant>
      <vt:variant>
        <vt:i4>5</vt:i4>
      </vt:variant>
      <vt:variant>
        <vt:lpwstr>consultantplus://offline/ref=091BC5CC3A75045874F5255308FEC20F748EEE3D4579CF38CD40C9B0078C7B928D0E6066BBi1c5H</vt:lpwstr>
      </vt:variant>
      <vt:variant>
        <vt:lpwstr/>
      </vt:variant>
      <vt:variant>
        <vt:i4>4521984</vt:i4>
      </vt:variant>
      <vt:variant>
        <vt:i4>147</vt:i4>
      </vt:variant>
      <vt:variant>
        <vt:i4>0</vt:i4>
      </vt:variant>
      <vt:variant>
        <vt:i4>5</vt:i4>
      </vt:variant>
      <vt:variant>
        <vt:lpwstr>consultantplus://offline/ref=091BC5CC3A75045874F5255308FEC20F748EEE3D4579CF38CD40C9B0078C7B928D0E6066BBi1c5H</vt:lpwstr>
      </vt:variant>
      <vt:variant>
        <vt:lpwstr/>
      </vt:variant>
      <vt:variant>
        <vt:i4>4522067</vt:i4>
      </vt:variant>
      <vt:variant>
        <vt:i4>144</vt:i4>
      </vt:variant>
      <vt:variant>
        <vt:i4>0</vt:i4>
      </vt:variant>
      <vt:variant>
        <vt:i4>5</vt:i4>
      </vt:variant>
      <vt:variant>
        <vt:lpwstr>consultantplus://offline/ref=091BC5CC3A75045874F5255308FEC20F748EEE3D4579CF38CD40C9B0078C7B928D0E6066BBi1cFH</vt:lpwstr>
      </vt:variant>
      <vt:variant>
        <vt:lpwstr/>
      </vt:variant>
      <vt:variant>
        <vt:i4>4521989</vt:i4>
      </vt:variant>
      <vt:variant>
        <vt:i4>141</vt:i4>
      </vt:variant>
      <vt:variant>
        <vt:i4>0</vt:i4>
      </vt:variant>
      <vt:variant>
        <vt:i4>5</vt:i4>
      </vt:variant>
      <vt:variant>
        <vt:lpwstr>consultantplus://offline/ref=091BC5CC3A75045874F5255308FEC20F748EEE3D4579CF38CD40C9B0078C7B928D0E6066BBi1c0H</vt:lpwstr>
      </vt:variant>
      <vt:variant>
        <vt:lpwstr/>
      </vt:variant>
      <vt:variant>
        <vt:i4>4521984</vt:i4>
      </vt:variant>
      <vt:variant>
        <vt:i4>138</vt:i4>
      </vt:variant>
      <vt:variant>
        <vt:i4>0</vt:i4>
      </vt:variant>
      <vt:variant>
        <vt:i4>5</vt:i4>
      </vt:variant>
      <vt:variant>
        <vt:lpwstr>consultantplus://offline/ref=091BC5CC3A75045874F5255308FEC20F748EEE3D4579CF38CD40C9B0078C7B928D0E6066BBi1c5H</vt:lpwstr>
      </vt:variant>
      <vt:variant>
        <vt:lpwstr/>
      </vt:variant>
      <vt:variant>
        <vt:i4>4521989</vt:i4>
      </vt:variant>
      <vt:variant>
        <vt:i4>135</vt:i4>
      </vt:variant>
      <vt:variant>
        <vt:i4>0</vt:i4>
      </vt:variant>
      <vt:variant>
        <vt:i4>5</vt:i4>
      </vt:variant>
      <vt:variant>
        <vt:lpwstr>consultantplus://offline/ref=091BC5CC3A75045874F5255308FEC20F748EEE3D4579CF38CD40C9B0078C7B928D0E6066BCi1c1H</vt:lpwstr>
      </vt:variant>
      <vt:variant>
        <vt:lpwstr/>
      </vt:variant>
      <vt:variant>
        <vt:i4>4522070</vt:i4>
      </vt:variant>
      <vt:variant>
        <vt:i4>132</vt:i4>
      </vt:variant>
      <vt:variant>
        <vt:i4>0</vt:i4>
      </vt:variant>
      <vt:variant>
        <vt:i4>5</vt:i4>
      </vt:variant>
      <vt:variant>
        <vt:lpwstr>consultantplus://offline/ref=091BC5CC3A75045874F5255308FEC20F748EEE3D4579CF38CD40C9B0078C7B928D0E6067B6i1c6H</vt:lpwstr>
      </vt:variant>
      <vt:variant>
        <vt:lpwstr/>
      </vt:variant>
      <vt:variant>
        <vt:i4>4522077</vt:i4>
      </vt:variant>
      <vt:variant>
        <vt:i4>129</vt:i4>
      </vt:variant>
      <vt:variant>
        <vt:i4>0</vt:i4>
      </vt:variant>
      <vt:variant>
        <vt:i4>5</vt:i4>
      </vt:variant>
      <vt:variant>
        <vt:lpwstr>consultantplus://offline/ref=091BC5CC3A75045874F5255308FEC20F748EEE3D4579CF38CD40C9B0078C7B928D0E6067B9i1c2H</vt:lpwstr>
      </vt:variant>
      <vt:variant>
        <vt:lpwstr/>
      </vt:variant>
      <vt:variant>
        <vt:i4>2424883</vt:i4>
      </vt:variant>
      <vt:variant>
        <vt:i4>126</vt:i4>
      </vt:variant>
      <vt:variant>
        <vt:i4>0</vt:i4>
      </vt:variant>
      <vt:variant>
        <vt:i4>5</vt:i4>
      </vt:variant>
      <vt:variant>
        <vt:lpwstr>consultantplus://offline/ref=091BC5CC3A75045874F5255308FEC20F748EEE3D4579CF38CD40C9B0078C7B928D0E6060BE17DA5Bi3c1H</vt:lpwstr>
      </vt:variant>
      <vt:variant>
        <vt:lpwstr/>
      </vt:variant>
      <vt:variant>
        <vt:i4>2424943</vt:i4>
      </vt:variant>
      <vt:variant>
        <vt:i4>123</vt:i4>
      </vt:variant>
      <vt:variant>
        <vt:i4>0</vt:i4>
      </vt:variant>
      <vt:variant>
        <vt:i4>5</vt:i4>
      </vt:variant>
      <vt:variant>
        <vt:lpwstr>consultantplus://offline/ref=091BC5CC3A75045874F5255308FEC20F748EEE3D4579CF38CD40C9B0078C7B928D0E6060BE17DA59i3c6H</vt:lpwstr>
      </vt:variant>
      <vt:variant>
        <vt:lpwstr/>
      </vt:variant>
      <vt:variant>
        <vt:i4>2424882</vt:i4>
      </vt:variant>
      <vt:variant>
        <vt:i4>120</vt:i4>
      </vt:variant>
      <vt:variant>
        <vt:i4>0</vt:i4>
      </vt:variant>
      <vt:variant>
        <vt:i4>5</vt:i4>
      </vt:variant>
      <vt:variant>
        <vt:lpwstr>consultantplus://offline/ref=091BC5CC3A75045874F5255308FEC20F748EEE3D4579CF38CD40C9B0078C7B928D0E6060BE15DC5Ei3c7H</vt:lpwstr>
      </vt:variant>
      <vt:variant>
        <vt:lpwstr/>
      </vt:variant>
      <vt:variant>
        <vt:i4>2424883</vt:i4>
      </vt:variant>
      <vt:variant>
        <vt:i4>117</vt:i4>
      </vt:variant>
      <vt:variant>
        <vt:i4>0</vt:i4>
      </vt:variant>
      <vt:variant>
        <vt:i4>5</vt:i4>
      </vt:variant>
      <vt:variant>
        <vt:lpwstr>consultantplus://offline/ref=091BC5CC3A75045874F5255308FEC20F748EEE3D4579CF38CD40C9B0078C7B928D0E6060BE17DA5Bi3c1H</vt:lpwstr>
      </vt:variant>
      <vt:variant>
        <vt:lpwstr/>
      </vt:variant>
      <vt:variant>
        <vt:i4>2424883</vt:i4>
      </vt:variant>
      <vt:variant>
        <vt:i4>114</vt:i4>
      </vt:variant>
      <vt:variant>
        <vt:i4>0</vt:i4>
      </vt:variant>
      <vt:variant>
        <vt:i4>5</vt:i4>
      </vt:variant>
      <vt:variant>
        <vt:lpwstr>consultantplus://offline/ref=091BC5CC3A75045874F5255308FEC20F748EEE3D4579CF38CD40C9B0078C7B928D0E6060BE17DA5Di3c7H</vt:lpwstr>
      </vt:variant>
      <vt:variant>
        <vt:lpwstr/>
      </vt:variant>
      <vt:variant>
        <vt:i4>2424886</vt:i4>
      </vt:variant>
      <vt:variant>
        <vt:i4>111</vt:i4>
      </vt:variant>
      <vt:variant>
        <vt:i4>0</vt:i4>
      </vt:variant>
      <vt:variant>
        <vt:i4>5</vt:i4>
      </vt:variant>
      <vt:variant>
        <vt:lpwstr>consultantplus://offline/ref=091BC5CC3A75045874F5255308FEC20F748EEE3D4579CF38CD40C9B0078C7B928D0E6060BE17DA5Ci3c5H</vt:lpwstr>
      </vt:variant>
      <vt:variant>
        <vt:lpwstr/>
      </vt:variant>
      <vt:variant>
        <vt:i4>4521988</vt:i4>
      </vt:variant>
      <vt:variant>
        <vt:i4>108</vt:i4>
      </vt:variant>
      <vt:variant>
        <vt:i4>0</vt:i4>
      </vt:variant>
      <vt:variant>
        <vt:i4>5</vt:i4>
      </vt:variant>
      <vt:variant>
        <vt:lpwstr>consultantplus://offline/ref=091BC5CC3A75045874F5255308FEC20F748EEE3D4579CF38CD40C9B0078C7B928D0E6065B6i1cFH</vt:lpwstr>
      </vt:variant>
      <vt:variant>
        <vt:lpwstr/>
      </vt:variant>
      <vt:variant>
        <vt:i4>4521994</vt:i4>
      </vt:variant>
      <vt:variant>
        <vt:i4>105</vt:i4>
      </vt:variant>
      <vt:variant>
        <vt:i4>0</vt:i4>
      </vt:variant>
      <vt:variant>
        <vt:i4>5</vt:i4>
      </vt:variant>
      <vt:variant>
        <vt:lpwstr>consultantplus://offline/ref=091BC5CC3A75045874F5255308FEC20F748EEE3D4579CF38CD40C9B0078C7B928D0E6065B8i1cFH</vt:lpwstr>
      </vt:variant>
      <vt:variant>
        <vt:lpwstr/>
      </vt:variant>
      <vt:variant>
        <vt:i4>4522077</vt:i4>
      </vt:variant>
      <vt:variant>
        <vt:i4>102</vt:i4>
      </vt:variant>
      <vt:variant>
        <vt:i4>0</vt:i4>
      </vt:variant>
      <vt:variant>
        <vt:i4>5</vt:i4>
      </vt:variant>
      <vt:variant>
        <vt:lpwstr>consultantplus://offline/ref=091BC5CC3A75045874F5255308FEC20F748EEE3D4579CF38CD40C9B0078C7B928D0E6065B8i1c1H</vt:lpwstr>
      </vt:variant>
      <vt:variant>
        <vt:lpwstr/>
      </vt:variant>
      <vt:variant>
        <vt:i4>4522072</vt:i4>
      </vt:variant>
      <vt:variant>
        <vt:i4>99</vt:i4>
      </vt:variant>
      <vt:variant>
        <vt:i4>0</vt:i4>
      </vt:variant>
      <vt:variant>
        <vt:i4>5</vt:i4>
      </vt:variant>
      <vt:variant>
        <vt:lpwstr>consultantplus://offline/ref=091BC5CC3A75045874F5255308FEC20F748EEE3D4579CF38CD40C9B0078C7B928D0E6065B8i1c4H</vt:lpwstr>
      </vt:variant>
      <vt:variant>
        <vt:lpwstr/>
      </vt:variant>
      <vt:variant>
        <vt:i4>4522069</vt:i4>
      </vt:variant>
      <vt:variant>
        <vt:i4>96</vt:i4>
      </vt:variant>
      <vt:variant>
        <vt:i4>0</vt:i4>
      </vt:variant>
      <vt:variant>
        <vt:i4>5</vt:i4>
      </vt:variant>
      <vt:variant>
        <vt:lpwstr>consultantplus://offline/ref=091BC5CC3A75045874F5255308FEC20F748EEE3D4579CF38CD40C9B0078C7B928D0E6065BDi1cEH</vt:lpwstr>
      </vt:variant>
      <vt:variant>
        <vt:lpwstr/>
      </vt:variant>
      <vt:variant>
        <vt:i4>4522069</vt:i4>
      </vt:variant>
      <vt:variant>
        <vt:i4>93</vt:i4>
      </vt:variant>
      <vt:variant>
        <vt:i4>0</vt:i4>
      </vt:variant>
      <vt:variant>
        <vt:i4>5</vt:i4>
      </vt:variant>
      <vt:variant>
        <vt:lpwstr>consultantplus://offline/ref=091BC5CC3A75045874F5255308FEC20F748EEE3D4579CF38CD40C9B0078C7B928D0E6065BDi1cEH</vt:lpwstr>
      </vt:variant>
      <vt:variant>
        <vt:lpwstr/>
      </vt:variant>
      <vt:variant>
        <vt:i4>4521985</vt:i4>
      </vt:variant>
      <vt:variant>
        <vt:i4>90</vt:i4>
      </vt:variant>
      <vt:variant>
        <vt:i4>0</vt:i4>
      </vt:variant>
      <vt:variant>
        <vt:i4>5</vt:i4>
      </vt:variant>
      <vt:variant>
        <vt:lpwstr>consultantplus://offline/ref=091BC5CC3A75045874F5255308FEC20F748EEE3D4579CF38CD40C9B0078C7B928D0E6063BBi1c1H</vt:lpwstr>
      </vt:variant>
      <vt:variant>
        <vt:lpwstr/>
      </vt:variant>
      <vt:variant>
        <vt:i4>4521987</vt:i4>
      </vt:variant>
      <vt:variant>
        <vt:i4>87</vt:i4>
      </vt:variant>
      <vt:variant>
        <vt:i4>0</vt:i4>
      </vt:variant>
      <vt:variant>
        <vt:i4>5</vt:i4>
      </vt:variant>
      <vt:variant>
        <vt:lpwstr>consultantplus://offline/ref=091BC5CC3A75045874F5255308FEC20F748EEE3D4579CF38CD40C9B0078C7B928D0E6063BBi1c3H</vt:lpwstr>
      </vt:variant>
      <vt:variant>
        <vt:lpwstr/>
      </vt:variant>
      <vt:variant>
        <vt:i4>4521989</vt:i4>
      </vt:variant>
      <vt:variant>
        <vt:i4>84</vt:i4>
      </vt:variant>
      <vt:variant>
        <vt:i4>0</vt:i4>
      </vt:variant>
      <vt:variant>
        <vt:i4>5</vt:i4>
      </vt:variant>
      <vt:variant>
        <vt:lpwstr>consultantplus://offline/ref=091BC5CC3A75045874F5255308FEC20F748EEE3D4579CF38CD40C9B0078C7B928D0E6063BBi1c5H</vt:lpwstr>
      </vt:variant>
      <vt:variant>
        <vt:lpwstr/>
      </vt:variant>
      <vt:variant>
        <vt:i4>4521989</vt:i4>
      </vt:variant>
      <vt:variant>
        <vt:i4>81</vt:i4>
      </vt:variant>
      <vt:variant>
        <vt:i4>0</vt:i4>
      </vt:variant>
      <vt:variant>
        <vt:i4>5</vt:i4>
      </vt:variant>
      <vt:variant>
        <vt:lpwstr>consultantplus://offline/ref=091BC5CC3A75045874F5255308FEC20F748EEE3D4579CF38CD40C9B0078C7B928D0E6063BBi1c5H</vt:lpwstr>
      </vt:variant>
      <vt:variant>
        <vt:lpwstr/>
      </vt:variant>
      <vt:variant>
        <vt:i4>4521990</vt:i4>
      </vt:variant>
      <vt:variant>
        <vt:i4>78</vt:i4>
      </vt:variant>
      <vt:variant>
        <vt:i4>0</vt:i4>
      </vt:variant>
      <vt:variant>
        <vt:i4>5</vt:i4>
      </vt:variant>
      <vt:variant>
        <vt:lpwstr>consultantplus://offline/ref=091BC5CC3A75045874F5255308FEC20F748EEE3D4579CF38CD40C9B0078C7B928D0E6063BBi1c6H</vt:lpwstr>
      </vt:variant>
      <vt:variant>
        <vt:lpwstr/>
      </vt:variant>
      <vt:variant>
        <vt:i4>2424931</vt:i4>
      </vt:variant>
      <vt:variant>
        <vt:i4>75</vt:i4>
      </vt:variant>
      <vt:variant>
        <vt:i4>0</vt:i4>
      </vt:variant>
      <vt:variant>
        <vt:i4>5</vt:i4>
      </vt:variant>
      <vt:variant>
        <vt:lpwstr>consultantplus://offline/ref=091BC5CC3A75045874F5255308FEC20F748EEE3D4579CF38CD40C9B0078C7B928D0E6060BE15DF56i3c0H</vt:lpwstr>
      </vt:variant>
      <vt:variant>
        <vt:lpwstr/>
      </vt:variant>
      <vt:variant>
        <vt:i4>7602277</vt:i4>
      </vt:variant>
      <vt:variant>
        <vt:i4>72</vt:i4>
      </vt:variant>
      <vt:variant>
        <vt:i4>0</vt:i4>
      </vt:variant>
      <vt:variant>
        <vt:i4>5</vt:i4>
      </vt:variant>
      <vt:variant>
        <vt:lpwstr>consultantplus://offline/ref=091BC5CC3A75045874F5255308FEC20F748EEE3D4579CF38CD40C9B0078C7B928D0E6060B710iDcFH</vt:lpwstr>
      </vt:variant>
      <vt:variant>
        <vt:lpwstr/>
      </vt:variant>
      <vt:variant>
        <vt:i4>4521988</vt:i4>
      </vt:variant>
      <vt:variant>
        <vt:i4>69</vt:i4>
      </vt:variant>
      <vt:variant>
        <vt:i4>0</vt:i4>
      </vt:variant>
      <vt:variant>
        <vt:i4>5</vt:i4>
      </vt:variant>
      <vt:variant>
        <vt:lpwstr>consultantplus://offline/ref=091BC5CC3A75045874F5255308FEC20F748EEE3D4579CF38CD40C9B0078C7B928D0E6063BAi1c7H</vt:lpwstr>
      </vt:variant>
      <vt:variant>
        <vt:lpwstr/>
      </vt:variant>
      <vt:variant>
        <vt:i4>4522067</vt:i4>
      </vt:variant>
      <vt:variant>
        <vt:i4>66</vt:i4>
      </vt:variant>
      <vt:variant>
        <vt:i4>0</vt:i4>
      </vt:variant>
      <vt:variant>
        <vt:i4>5</vt:i4>
      </vt:variant>
      <vt:variant>
        <vt:lpwstr>consultantplus://offline/ref=091BC5CC3A75045874F5255308FEC20F748EEE3D4579CF38CD40C9B0078C7B928D0E6063BDi1cEH</vt:lpwstr>
      </vt:variant>
      <vt:variant>
        <vt:lpwstr/>
      </vt:variant>
      <vt:variant>
        <vt:i4>4522074</vt:i4>
      </vt:variant>
      <vt:variant>
        <vt:i4>63</vt:i4>
      </vt:variant>
      <vt:variant>
        <vt:i4>0</vt:i4>
      </vt:variant>
      <vt:variant>
        <vt:i4>5</vt:i4>
      </vt:variant>
      <vt:variant>
        <vt:lpwstr>consultantplus://offline/ref=091BC5CC3A75045874F5255308FEC20F748EEE3D4579CF38CD40C9B0078C7B928D0E6060B8i1c3H</vt:lpwstr>
      </vt:variant>
      <vt:variant>
        <vt:lpwstr/>
      </vt:variant>
      <vt:variant>
        <vt:i4>4522079</vt:i4>
      </vt:variant>
      <vt:variant>
        <vt:i4>60</vt:i4>
      </vt:variant>
      <vt:variant>
        <vt:i4>0</vt:i4>
      </vt:variant>
      <vt:variant>
        <vt:i4>5</vt:i4>
      </vt:variant>
      <vt:variant>
        <vt:lpwstr>consultantplus://offline/ref=091BC5CC3A75045874F5255308FEC20F748EEE3D4579CF38CD40C9B0078C7B928D0E6060B8i1c6H</vt:lpwstr>
      </vt:variant>
      <vt:variant>
        <vt:lpwstr/>
      </vt:variant>
      <vt:variant>
        <vt:i4>4521985</vt:i4>
      </vt:variant>
      <vt:variant>
        <vt:i4>57</vt:i4>
      </vt:variant>
      <vt:variant>
        <vt:i4>0</vt:i4>
      </vt:variant>
      <vt:variant>
        <vt:i4>5</vt:i4>
      </vt:variant>
      <vt:variant>
        <vt:lpwstr>consultantplus://offline/ref=091BC5CC3A75045874F5255308FEC20F748EEE3D4579CF38CD40C9B0078C7B928D0E6060BBi1c2H</vt:lpwstr>
      </vt:variant>
      <vt:variant>
        <vt:lpwstr/>
      </vt:variant>
      <vt:variant>
        <vt:i4>2424887</vt:i4>
      </vt:variant>
      <vt:variant>
        <vt:i4>54</vt:i4>
      </vt:variant>
      <vt:variant>
        <vt:i4>0</vt:i4>
      </vt:variant>
      <vt:variant>
        <vt:i4>5</vt:i4>
      </vt:variant>
      <vt:variant>
        <vt:lpwstr>consultantplus://offline/ref=091BC5CC3A75045874F5255308FEC20F748EEE3D4579CF38CD40C9B0078C7B928D0E6060BE17DC5Fi3c3H</vt:lpwstr>
      </vt:variant>
      <vt:variant>
        <vt:lpwstr/>
      </vt:variant>
      <vt:variant>
        <vt:i4>2424881</vt:i4>
      </vt:variant>
      <vt:variant>
        <vt:i4>51</vt:i4>
      </vt:variant>
      <vt:variant>
        <vt:i4>0</vt:i4>
      </vt:variant>
      <vt:variant>
        <vt:i4>5</vt:i4>
      </vt:variant>
      <vt:variant>
        <vt:lpwstr>consultantplus://offline/ref=091BC5CC3A75045874F5255308FEC20F748EEE3D4579CF38CD40C9B0078C7B928D0E6060BE17DF5Di3c2H</vt:lpwstr>
      </vt:variant>
      <vt:variant>
        <vt:lpwstr/>
      </vt:variant>
      <vt:variant>
        <vt:i4>2424882</vt:i4>
      </vt:variant>
      <vt:variant>
        <vt:i4>48</vt:i4>
      </vt:variant>
      <vt:variant>
        <vt:i4>0</vt:i4>
      </vt:variant>
      <vt:variant>
        <vt:i4>5</vt:i4>
      </vt:variant>
      <vt:variant>
        <vt:lpwstr>consultantplus://offline/ref=091BC5CC3A75045874F5255308FEC20F748EEE3D4579CF38CD40C9B0078C7B928D0E6060BE17DF5Di3c1H</vt:lpwstr>
      </vt:variant>
      <vt:variant>
        <vt:lpwstr/>
      </vt:variant>
      <vt:variant>
        <vt:i4>2424885</vt:i4>
      </vt:variant>
      <vt:variant>
        <vt:i4>45</vt:i4>
      </vt:variant>
      <vt:variant>
        <vt:i4>0</vt:i4>
      </vt:variant>
      <vt:variant>
        <vt:i4>5</vt:i4>
      </vt:variant>
      <vt:variant>
        <vt:lpwstr>consultantplus://offline/ref=091BC5CC3A75045874F5255308FEC20F748EEE3D4579CF38CD40C9B0078C7B928D0E6060BE17DF5Di3c6H</vt:lpwstr>
      </vt:variant>
      <vt:variant>
        <vt:lpwstr/>
      </vt:variant>
      <vt:variant>
        <vt:i4>2424882</vt:i4>
      </vt:variant>
      <vt:variant>
        <vt:i4>42</vt:i4>
      </vt:variant>
      <vt:variant>
        <vt:i4>0</vt:i4>
      </vt:variant>
      <vt:variant>
        <vt:i4>5</vt:i4>
      </vt:variant>
      <vt:variant>
        <vt:lpwstr>consultantplus://offline/ref=091BC5CC3A75045874F5255308FEC20F748EEE3D4579CF38CD40C9B0078C7B928D0E6060BE15DF5Ci3c4H</vt:lpwstr>
      </vt:variant>
      <vt:variant>
        <vt:lpwstr/>
      </vt:variant>
      <vt:variant>
        <vt:i4>2556007</vt:i4>
      </vt:variant>
      <vt:variant>
        <vt:i4>39</vt:i4>
      </vt:variant>
      <vt:variant>
        <vt:i4>0</vt:i4>
      </vt:variant>
      <vt:variant>
        <vt:i4>5</vt:i4>
      </vt:variant>
      <vt:variant>
        <vt:lpwstr>consultantplus://offline/ref=091BC5CC3A75045874F5255308FEC20F748EEE3D4579CF38CD40C9B0078C7B928D0E6066iBcCH</vt:lpwstr>
      </vt:variant>
      <vt:variant>
        <vt:lpwstr/>
      </vt:variant>
      <vt:variant>
        <vt:i4>2556007</vt:i4>
      </vt:variant>
      <vt:variant>
        <vt:i4>36</vt:i4>
      </vt:variant>
      <vt:variant>
        <vt:i4>0</vt:i4>
      </vt:variant>
      <vt:variant>
        <vt:i4>5</vt:i4>
      </vt:variant>
      <vt:variant>
        <vt:lpwstr>consultantplus://offline/ref=091BC5CC3A75045874F5255308FEC20F748EEE3D4579CF38CD40C9B0078C7B928D0E6066iBcCH</vt:lpwstr>
      </vt:variant>
      <vt:variant>
        <vt:lpwstr/>
      </vt:variant>
      <vt:variant>
        <vt:i4>2556007</vt:i4>
      </vt:variant>
      <vt:variant>
        <vt:i4>33</vt:i4>
      </vt:variant>
      <vt:variant>
        <vt:i4>0</vt:i4>
      </vt:variant>
      <vt:variant>
        <vt:i4>5</vt:i4>
      </vt:variant>
      <vt:variant>
        <vt:lpwstr>consultantplus://offline/ref=091BC5CC3A75045874F5255308FEC20F748EEE3D4579CF38CD40C9B0078C7B928D0E6066iBcCH</vt:lpwstr>
      </vt:variant>
      <vt:variant>
        <vt:lpwstr/>
      </vt:variant>
      <vt:variant>
        <vt:i4>2424937</vt:i4>
      </vt:variant>
      <vt:variant>
        <vt:i4>30</vt:i4>
      </vt:variant>
      <vt:variant>
        <vt:i4>0</vt:i4>
      </vt:variant>
      <vt:variant>
        <vt:i4>5</vt:i4>
      </vt:variant>
      <vt:variant>
        <vt:lpwstr>consultantplus://offline/ref=091BC5CC3A75045874F5255308FEC20F748EEE3D4579CF38CD40C9B0078C7B928D0E6060BE17DE59i3c4H</vt:lpwstr>
      </vt:variant>
      <vt:variant>
        <vt:lpwstr/>
      </vt:variant>
      <vt:variant>
        <vt:i4>2555954</vt:i4>
      </vt:variant>
      <vt:variant>
        <vt:i4>27</vt:i4>
      </vt:variant>
      <vt:variant>
        <vt:i4>0</vt:i4>
      </vt:variant>
      <vt:variant>
        <vt:i4>5</vt:i4>
      </vt:variant>
      <vt:variant>
        <vt:lpwstr>consultantplus://offline/ref=091BC5CC3A75045874F5255308FEC20F748EEE3D4579CF38CD40C9B0078C7B928D0E6067iBc7H</vt:lpwstr>
      </vt:variant>
      <vt:variant>
        <vt:lpwstr/>
      </vt:variant>
      <vt:variant>
        <vt:i4>2424937</vt:i4>
      </vt:variant>
      <vt:variant>
        <vt:i4>24</vt:i4>
      </vt:variant>
      <vt:variant>
        <vt:i4>0</vt:i4>
      </vt:variant>
      <vt:variant>
        <vt:i4>5</vt:i4>
      </vt:variant>
      <vt:variant>
        <vt:lpwstr>consultantplus://offline/ref=091BC5CC3A75045874F5255308FEC20F748EEE3D4579CF38CD40C9B0078C7B928D0E6060BE17DE59i3c4H</vt:lpwstr>
      </vt:variant>
      <vt:variant>
        <vt:lpwstr/>
      </vt:variant>
      <vt:variant>
        <vt:i4>2555964</vt:i4>
      </vt:variant>
      <vt:variant>
        <vt:i4>21</vt:i4>
      </vt:variant>
      <vt:variant>
        <vt:i4>0</vt:i4>
      </vt:variant>
      <vt:variant>
        <vt:i4>5</vt:i4>
      </vt:variant>
      <vt:variant>
        <vt:lpwstr>consultantplus://offline/ref=091BC5CC3A75045874F5255308FEC20F748EEE3D4579CF38CD40C9B0078C7B928D0E6067iBc9H</vt:lpwstr>
      </vt:variant>
      <vt:variant>
        <vt:lpwstr/>
      </vt:variant>
      <vt:variant>
        <vt:i4>2555965</vt:i4>
      </vt:variant>
      <vt:variant>
        <vt:i4>18</vt:i4>
      </vt:variant>
      <vt:variant>
        <vt:i4>0</vt:i4>
      </vt:variant>
      <vt:variant>
        <vt:i4>5</vt:i4>
      </vt:variant>
      <vt:variant>
        <vt:lpwstr>consultantplus://offline/ref=091BC5CC3A75045874F5255308FEC20F748EEE3D4579CF38CD40C9B0078C7B928D0E6067iBc8H</vt:lpwstr>
      </vt:variant>
      <vt:variant>
        <vt:lpwstr/>
      </vt:variant>
      <vt:variant>
        <vt:i4>2424943</vt:i4>
      </vt:variant>
      <vt:variant>
        <vt:i4>15</vt:i4>
      </vt:variant>
      <vt:variant>
        <vt:i4>0</vt:i4>
      </vt:variant>
      <vt:variant>
        <vt:i4>5</vt:i4>
      </vt:variant>
      <vt:variant>
        <vt:lpwstr>consultantplus://offline/ref=091BC5CC3A75045874F5255308FEC20F748EEE3D4579CF38CD40C9B0078C7B928D0E6060BE17DE58i3c3H</vt:lpwstr>
      </vt:variant>
      <vt:variant>
        <vt:lpwstr/>
      </vt:variant>
      <vt:variant>
        <vt:i4>2424880</vt:i4>
      </vt:variant>
      <vt:variant>
        <vt:i4>12</vt:i4>
      </vt:variant>
      <vt:variant>
        <vt:i4>0</vt:i4>
      </vt:variant>
      <vt:variant>
        <vt:i4>5</vt:i4>
      </vt:variant>
      <vt:variant>
        <vt:lpwstr>consultantplus://offline/ref=091BC5CC3A75045874F5255308FEC20F748EEE3D4579CF38CD40C9B0078C7B928D0E6060BE17DE5Bi3c6H</vt:lpwstr>
      </vt:variant>
      <vt:variant>
        <vt:lpwstr/>
      </vt:variant>
      <vt:variant>
        <vt:i4>2555967</vt:i4>
      </vt:variant>
      <vt:variant>
        <vt:i4>9</vt:i4>
      </vt:variant>
      <vt:variant>
        <vt:i4>0</vt:i4>
      </vt:variant>
      <vt:variant>
        <vt:i4>5</vt:i4>
      </vt:variant>
      <vt:variant>
        <vt:lpwstr>consultantplus://offline/ref=091BC5CC3A75045874F5255308FEC20F748EEE3D4579CF38CD40C9B0078C7B928D0E6064iBc9H</vt:lpwstr>
      </vt:variant>
      <vt:variant>
        <vt:lpwstr/>
      </vt:variant>
      <vt:variant>
        <vt:i4>2424882</vt:i4>
      </vt:variant>
      <vt:variant>
        <vt:i4>6</vt:i4>
      </vt:variant>
      <vt:variant>
        <vt:i4>0</vt:i4>
      </vt:variant>
      <vt:variant>
        <vt:i4>5</vt:i4>
      </vt:variant>
      <vt:variant>
        <vt:lpwstr>consultantplus://offline/ref=091BC5CC3A75045874F5255308FEC20F748EEE3D4579CF38CD40C9B0078C7B928D0E6060BE17DE5Bi3c4H</vt:lpwstr>
      </vt:variant>
      <vt:variant>
        <vt:lpwstr/>
      </vt:variant>
      <vt:variant>
        <vt:i4>1638409</vt:i4>
      </vt:variant>
      <vt:variant>
        <vt:i4>3</vt:i4>
      </vt:variant>
      <vt:variant>
        <vt:i4>0</vt:i4>
      </vt:variant>
      <vt:variant>
        <vt:i4>5</vt:i4>
      </vt:variant>
      <vt:variant>
        <vt:lpwstr>consultantplus://offline/ref=091BC5CC3A75045874F5255308FEC20F748EEE3D4579CF38CD40C9B007i8cCH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2</cp:revision>
  <dcterms:created xsi:type="dcterms:W3CDTF">2015-01-12T08:49:00Z</dcterms:created>
  <dcterms:modified xsi:type="dcterms:W3CDTF">2015-01-12T08:49:00Z</dcterms:modified>
</cp:coreProperties>
</file>